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A84A" w14:textId="77777777" w:rsidR="00D70539" w:rsidRPr="001A3519" w:rsidRDefault="00D70539" w:rsidP="00D70539">
      <w:pPr>
        <w:jc w:val="center"/>
        <w:rPr>
          <w:rFonts w:ascii="Arial" w:hAnsi="Arial"/>
          <w:b/>
          <w:color w:val="000000" w:themeColor="text1"/>
          <w:sz w:val="20"/>
          <w:lang w:val="sk-SK"/>
        </w:rPr>
      </w:pPr>
      <w:r w:rsidRPr="001A3519">
        <w:rPr>
          <w:rFonts w:ascii="Arial" w:hAnsi="Arial"/>
          <w:b/>
          <w:color w:val="000000" w:themeColor="text1"/>
          <w:sz w:val="20"/>
          <w:lang w:val="sk-SK"/>
        </w:rPr>
        <w:t>Nájomná zmluva</w:t>
      </w:r>
    </w:p>
    <w:p w14:paraId="029D22C3" w14:textId="77777777" w:rsidR="00D70539" w:rsidRPr="009629AC" w:rsidRDefault="00D70539" w:rsidP="00D70539">
      <w:pPr>
        <w:jc w:val="center"/>
        <w:rPr>
          <w:rFonts w:ascii="Arial" w:hAnsi="Arial" w:cs="Arial"/>
          <w:b/>
          <w:bCs/>
          <w:color w:val="000000" w:themeColor="text1"/>
          <w:sz w:val="20"/>
          <w:szCs w:val="20"/>
          <w:lang w:val="sk-SK"/>
        </w:rPr>
      </w:pPr>
    </w:p>
    <w:p w14:paraId="614B5167" w14:textId="77777777" w:rsidR="00D70539" w:rsidRPr="001A3519" w:rsidRDefault="00D70539" w:rsidP="00D70539">
      <w:pPr>
        <w:jc w:val="center"/>
        <w:rPr>
          <w:rFonts w:ascii="Arial" w:hAnsi="Arial"/>
          <w:sz w:val="20"/>
          <w:lang w:val="sk-SK"/>
        </w:rPr>
      </w:pPr>
      <w:r w:rsidRPr="001A3519">
        <w:rPr>
          <w:rFonts w:ascii="Arial" w:hAnsi="Arial"/>
          <w:sz w:val="20"/>
          <w:lang w:val="sk-SK"/>
        </w:rPr>
        <w:t>uzatvorená v súlade s ustanovením § 2 ods. 4 zákona č. 639/2004 Z. z. o Národnej diaľničnej spoločnosti a o zmene a doplnení zákona č. 135/1961 Zb. o pozemných komunikáciách (cestný zákon) v znení neskorších predpisov, v platnom a účinnom znení (ďalej len „</w:t>
      </w:r>
      <w:r w:rsidRPr="001A3519">
        <w:rPr>
          <w:rFonts w:ascii="Arial" w:hAnsi="Arial"/>
          <w:b/>
          <w:sz w:val="20"/>
          <w:lang w:val="sk-SK"/>
        </w:rPr>
        <w:t>Zákon o NDS</w:t>
      </w:r>
      <w:r w:rsidRPr="001A3519">
        <w:rPr>
          <w:rFonts w:ascii="Arial" w:hAnsi="Arial"/>
          <w:sz w:val="20"/>
          <w:lang w:val="sk-SK"/>
        </w:rPr>
        <w:t>“), ustanovením § 663 a </w:t>
      </w:r>
      <w:proofErr w:type="spellStart"/>
      <w:r w:rsidRPr="001A3519">
        <w:rPr>
          <w:rFonts w:ascii="Arial" w:hAnsi="Arial"/>
          <w:sz w:val="20"/>
          <w:lang w:val="sk-SK"/>
        </w:rPr>
        <w:t>nasl</w:t>
      </w:r>
      <w:proofErr w:type="spellEnd"/>
      <w:r w:rsidRPr="001A3519">
        <w:rPr>
          <w:rFonts w:ascii="Arial" w:hAnsi="Arial"/>
          <w:sz w:val="20"/>
          <w:lang w:val="sk-SK"/>
        </w:rPr>
        <w:t>. zákona č. 40/1964 Zb. Občiansky zákonník v znení neskorších predpisov (ďalej len „</w:t>
      </w:r>
      <w:r w:rsidRPr="001A3519">
        <w:rPr>
          <w:rFonts w:ascii="Arial" w:hAnsi="Arial"/>
          <w:b/>
          <w:sz w:val="20"/>
          <w:lang w:val="sk-SK"/>
        </w:rPr>
        <w:t>Občiansky zákonník</w:t>
      </w:r>
      <w:r w:rsidRPr="001A3519">
        <w:rPr>
          <w:rFonts w:ascii="Arial" w:hAnsi="Arial"/>
          <w:sz w:val="20"/>
          <w:lang w:val="sk-SK"/>
        </w:rPr>
        <w:t>“) a ustanovením § 281 a </w:t>
      </w:r>
      <w:proofErr w:type="spellStart"/>
      <w:r w:rsidRPr="001A3519">
        <w:rPr>
          <w:rFonts w:ascii="Arial" w:hAnsi="Arial"/>
          <w:sz w:val="20"/>
          <w:lang w:val="sk-SK"/>
        </w:rPr>
        <w:t>nasl</w:t>
      </w:r>
      <w:proofErr w:type="spellEnd"/>
      <w:r w:rsidRPr="001A3519">
        <w:rPr>
          <w:rFonts w:ascii="Arial" w:hAnsi="Arial"/>
          <w:sz w:val="20"/>
          <w:lang w:val="sk-SK"/>
        </w:rPr>
        <w:t>. Zákona č. 513/1991 Zb. Obchodný zákonník v znení neskorších predpisov (ďalej len „</w:t>
      </w:r>
      <w:r w:rsidRPr="001A3519">
        <w:rPr>
          <w:rFonts w:ascii="Arial" w:hAnsi="Arial"/>
          <w:b/>
          <w:sz w:val="20"/>
          <w:lang w:val="sk-SK"/>
        </w:rPr>
        <w:t>Obchodný zákonník</w:t>
      </w:r>
      <w:r w:rsidRPr="001A3519">
        <w:rPr>
          <w:rFonts w:ascii="Arial" w:hAnsi="Arial"/>
          <w:sz w:val="20"/>
          <w:lang w:val="sk-SK"/>
        </w:rPr>
        <w:t>“)</w:t>
      </w:r>
    </w:p>
    <w:p w14:paraId="217ECFF6" w14:textId="77777777" w:rsidR="00D70539" w:rsidRPr="001A3519" w:rsidRDefault="00D70539" w:rsidP="00D70539">
      <w:pPr>
        <w:jc w:val="center"/>
        <w:rPr>
          <w:rFonts w:ascii="Arial" w:hAnsi="Arial"/>
          <w:sz w:val="20"/>
          <w:lang w:val="sk-SK"/>
        </w:rPr>
      </w:pPr>
      <w:r w:rsidRPr="001A3519">
        <w:rPr>
          <w:rFonts w:ascii="Arial" w:hAnsi="Arial"/>
          <w:sz w:val="20"/>
          <w:lang w:val="sk-SK"/>
        </w:rPr>
        <w:t>(ďalej len „</w:t>
      </w:r>
      <w:r w:rsidRPr="001A3519">
        <w:rPr>
          <w:rFonts w:ascii="Arial" w:hAnsi="Arial"/>
          <w:b/>
          <w:sz w:val="20"/>
          <w:lang w:val="sk-SK"/>
        </w:rPr>
        <w:t>zmluva</w:t>
      </w:r>
      <w:r w:rsidRPr="001A3519">
        <w:rPr>
          <w:rFonts w:ascii="Arial" w:hAnsi="Arial"/>
          <w:sz w:val="20"/>
          <w:lang w:val="sk-SK"/>
        </w:rPr>
        <w:t xml:space="preserve">“) </w:t>
      </w:r>
    </w:p>
    <w:p w14:paraId="18FCDE4C" w14:textId="77777777" w:rsidR="00D70539" w:rsidRPr="001A3519" w:rsidRDefault="00D70539" w:rsidP="00D70539">
      <w:pPr>
        <w:rPr>
          <w:rFonts w:ascii="Arial" w:eastAsia="Arial" w:hAnsi="Arial"/>
          <w:b/>
          <w:color w:val="000000" w:themeColor="text1"/>
          <w:sz w:val="20"/>
          <w:lang w:val="sk-SK"/>
        </w:rPr>
      </w:pPr>
    </w:p>
    <w:p w14:paraId="37E8B97D" w14:textId="77777777" w:rsidR="00D70539" w:rsidRDefault="00D70539" w:rsidP="00D70539">
      <w:pPr>
        <w:jc w:val="both"/>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Pr>
          <w:rFonts w:ascii="Arial" w:hAnsi="Arial" w:cs="Arial"/>
          <w:b/>
          <w:bCs/>
          <w:color w:val="000000" w:themeColor="text1"/>
          <w:sz w:val="20"/>
          <w:szCs w:val="20"/>
          <w:lang w:val="sk-SK"/>
          <w14:textOutline w14:w="0" w14:cap="flat" w14:cmpd="sng" w14:algn="ctr">
            <w14:noFill/>
            <w14:prstDash w14:val="solid"/>
            <w14:bevel/>
          </w14:textOutline>
        </w:rPr>
        <w:tab/>
      </w:r>
    </w:p>
    <w:p w14:paraId="7620CCDE" w14:textId="77777777" w:rsidR="00D70539" w:rsidRPr="009629AC" w:rsidRDefault="00D70539" w:rsidP="00D70539">
      <w:pPr>
        <w:jc w:val="both"/>
        <w:rPr>
          <w:rFonts w:ascii="Arial" w:eastAsia="Arial" w:hAnsi="Arial" w:cs="Arial"/>
          <w:b/>
          <w:bCs/>
          <w:color w:val="000000" w:themeColor="text1"/>
          <w:sz w:val="20"/>
          <w:szCs w:val="20"/>
          <w:lang w:val="sk-SK"/>
          <w14:textOutline w14:w="0" w14:cap="flat" w14:cmpd="sng" w14:algn="ctr">
            <w14:noFill/>
            <w14:prstDash w14:val="solid"/>
            <w14:bevel/>
          </w14:textOutline>
        </w:rPr>
      </w:pPr>
      <w:r>
        <w:rPr>
          <w:rFonts w:ascii="Arial" w:hAnsi="Arial" w:cs="Arial"/>
          <w:color w:val="000000" w:themeColor="text1"/>
          <w:sz w:val="20"/>
          <w:szCs w:val="20"/>
          <w:lang w:val="sk-SK"/>
          <w14:textOutline w14:w="0" w14:cap="flat" w14:cmpd="sng" w14:algn="ctr">
            <w14:noFill/>
            <w14:prstDash w14:val="solid"/>
            <w14:bevel/>
          </w14:textOutline>
        </w:rPr>
        <w:t>Obchodné meno:</w:t>
      </w:r>
      <w:r w:rsidRPr="001A3519">
        <w:rPr>
          <w:rFonts w:ascii="Arial" w:hAnsi="Arial"/>
          <w:color w:val="000000" w:themeColor="text1"/>
          <w:sz w:val="20"/>
          <w:lang w:val="sk-SK"/>
          <w14:textOutline w14:w="0" w14:cap="flat" w14:cmpd="sng" w14:algn="ctr">
            <w14:noFill/>
            <w14:prstDash w14:val="solid"/>
            <w14:bevel/>
          </w14:textOutline>
        </w:rPr>
        <w:tab/>
      </w:r>
      <w:r w:rsidRPr="001A3519">
        <w:rPr>
          <w:rFonts w:ascii="Arial" w:hAnsi="Arial"/>
          <w:color w:val="000000" w:themeColor="text1"/>
          <w:sz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 xml:space="preserve">Národná diaľničná spoločnosť, </w:t>
      </w:r>
      <w:proofErr w:type="spellStart"/>
      <w:r w:rsidRPr="009629AC">
        <w:rPr>
          <w:rFonts w:ascii="Arial" w:hAnsi="Arial" w:cs="Arial"/>
          <w:b/>
          <w:bCs/>
          <w:color w:val="000000" w:themeColor="text1"/>
          <w:sz w:val="20"/>
          <w:szCs w:val="20"/>
          <w:lang w:val="sk-SK"/>
          <w14:textOutline w14:w="0" w14:cap="flat" w14:cmpd="sng" w14:algn="ctr">
            <w14:noFill/>
            <w14:prstDash w14:val="solid"/>
            <w14:bevel/>
          </w14:textOutline>
        </w:rPr>
        <w:t>a.s</w:t>
      </w:r>
      <w:proofErr w:type="spellEnd"/>
      <w:r w:rsidRPr="009629AC">
        <w:rPr>
          <w:rFonts w:ascii="Arial" w:hAnsi="Arial" w:cs="Arial"/>
          <w:b/>
          <w:bCs/>
          <w:color w:val="000000" w:themeColor="text1"/>
          <w:sz w:val="20"/>
          <w:szCs w:val="20"/>
          <w:lang w:val="sk-SK"/>
          <w14:textOutline w14:w="0" w14:cap="flat" w14:cmpd="sng" w14:algn="ctr">
            <w14:noFill/>
            <w14:prstDash w14:val="solid"/>
            <w14:bevel/>
          </w14:textOutline>
        </w:rPr>
        <w:t>.</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t xml:space="preserve">   </w:t>
      </w:r>
    </w:p>
    <w:p w14:paraId="63606665" w14:textId="77777777" w:rsidR="00D70539" w:rsidRPr="009629AC" w:rsidRDefault="00D70539" w:rsidP="00D70539">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Právna forma:</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akciová spoločnosť zapísaná v obchodnom registri</w:t>
      </w:r>
    </w:p>
    <w:p w14:paraId="04451360" w14:textId="77777777" w:rsidR="00D70539" w:rsidRPr="009629AC" w:rsidRDefault="00D70539" w:rsidP="00D70539">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Pr>
          <w:rFonts w:ascii="Arial" w:eastAsia="Arial" w:hAnsi="Arial" w:cs="Arial"/>
          <w:color w:val="000000" w:themeColor="text1"/>
          <w:sz w:val="20"/>
          <w:szCs w:val="20"/>
          <w:lang w:val="sk-SK"/>
          <w14:textOutline w14:w="0" w14:cap="flat" w14:cmpd="sng" w14:algn="ctr">
            <w14:noFill/>
            <w14:prstDash w14:val="solid"/>
            <w14:bevel/>
          </w14:textOutline>
        </w:rPr>
        <w:tab/>
        <w:t>Mestského</w:t>
      </w:r>
      <w:r w:rsidRPr="009629AC">
        <w:rPr>
          <w:rFonts w:ascii="Arial" w:hAnsi="Arial" w:cs="Arial"/>
          <w:color w:val="000000" w:themeColor="text1"/>
          <w:sz w:val="20"/>
          <w:szCs w:val="20"/>
          <w:lang w:val="sk-SK"/>
          <w14:textOutline w14:w="0" w14:cap="flat" w14:cmpd="sng" w14:algn="ctr">
            <w14:noFill/>
            <w14:prstDash w14:val="solid"/>
            <w14:bevel/>
          </w14:textOutline>
        </w:rPr>
        <w:t xml:space="preserve"> súdu Bratislava I</w:t>
      </w:r>
      <w:r>
        <w:rPr>
          <w:rFonts w:ascii="Arial" w:hAnsi="Arial" w:cs="Arial"/>
          <w:color w:val="000000" w:themeColor="text1"/>
          <w:sz w:val="20"/>
          <w:szCs w:val="20"/>
          <w:lang w:val="sk-SK"/>
          <w14:textOutline w14:w="0" w14:cap="flat" w14:cmpd="sng" w14:algn="ctr">
            <w14:noFill/>
            <w14:prstDash w14:val="solid"/>
            <w14:bevel/>
          </w14:textOutline>
        </w:rPr>
        <w:t>II</w:t>
      </w:r>
      <w:r w:rsidRPr="009629AC">
        <w:rPr>
          <w:rFonts w:ascii="Arial" w:hAnsi="Arial" w:cs="Arial"/>
          <w:color w:val="000000" w:themeColor="text1"/>
          <w:sz w:val="20"/>
          <w:szCs w:val="20"/>
          <w:lang w:val="sk-SK"/>
          <w14:textOutline w14:w="0" w14:cap="flat" w14:cmpd="sng" w14:algn="ctr">
            <w14:noFill/>
            <w14:prstDash w14:val="solid"/>
            <w14:bevel/>
          </w14:textOutline>
        </w:rPr>
        <w:t>, oddiel: Sa, vložka č.: 3518/B</w:t>
      </w:r>
    </w:p>
    <w:p w14:paraId="690505D1" w14:textId="77777777" w:rsidR="00D70539" w:rsidRPr="009629AC" w:rsidRDefault="00D70539" w:rsidP="00D70539">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Dúbravská cesta 14, 841 04 Bratislava</w:t>
      </w:r>
    </w:p>
    <w:p w14:paraId="00BD08C2" w14:textId="77777777" w:rsidR="00D70539" w:rsidRPr="009629AC" w:rsidRDefault="00D70539" w:rsidP="00D70539">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Štatutárny orgán:</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predstavenstvo zastúpené:</w:t>
      </w:r>
    </w:p>
    <w:p w14:paraId="6F05A82E" w14:textId="77777777" w:rsidR="00D70539" w:rsidRPr="0016211F" w:rsidRDefault="00D70539" w:rsidP="00D70539">
      <w:pPr>
        <w:pStyle w:val="dukazl"/>
        <w:spacing w:before="0" w:beforeAutospacing="0" w:after="0" w:afterAutospacing="0"/>
        <w:contextualSpacing/>
        <w:rPr>
          <w:rFonts w:ascii="Arial" w:hAnsi="Arial"/>
          <w:color w:val="000000" w:themeColor="text1"/>
          <w:sz w:val="20"/>
          <w14:textOutline w14:w="0" w14:cap="flat" w14:cmpd="sng" w14:algn="ctr">
            <w14:noFill/>
            <w14:prstDash w14:val="solid"/>
            <w14:bevel/>
          </w14:textOutline>
        </w:rPr>
      </w:pPr>
      <w:r w:rsidRPr="0016211F">
        <w:rPr>
          <w:rFonts w:ascii="Arial" w:eastAsia="Arial" w:hAnsi="Arial"/>
          <w:color w:val="000000" w:themeColor="text1"/>
          <w:sz w:val="20"/>
          <w14:textOutline w14:w="0" w14:cap="flat" w14:cmpd="sng" w14:algn="ctr">
            <w14:noFill/>
            <w14:prstDash w14:val="solid"/>
            <w14:bevel/>
          </w14:textOutline>
        </w:rPr>
        <w:tab/>
      </w:r>
      <w:r w:rsidRPr="0016211F">
        <w:rPr>
          <w:rFonts w:ascii="Arial" w:eastAsia="Arial" w:hAnsi="Arial"/>
          <w:color w:val="000000" w:themeColor="text1"/>
          <w:sz w:val="20"/>
          <w14:textOutline w14:w="0" w14:cap="flat" w14:cmpd="sng" w14:algn="ctr">
            <w14:noFill/>
            <w14:prstDash w14:val="solid"/>
            <w14:bevel/>
          </w14:textOutline>
        </w:rPr>
        <w:tab/>
      </w:r>
      <w:r w:rsidRPr="0016211F">
        <w:rPr>
          <w:rFonts w:ascii="Arial" w:eastAsia="Arial" w:hAnsi="Arial"/>
          <w:color w:val="000000" w:themeColor="text1"/>
          <w:sz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r>
      <w:r w:rsidRPr="001A3519">
        <w:rPr>
          <w:rFonts w:ascii="Arial" w:hAnsi="Arial"/>
          <w:color w:val="000000" w:themeColor="text1"/>
          <w:sz w:val="20"/>
          <w14:textOutline w14:w="0" w14:cap="flat" w14:cmpd="sng" w14:algn="ctr">
            <w14:noFill/>
            <w14:prstDash w14:val="solid"/>
            <w14:bevel/>
          </w14:textOutline>
        </w:rPr>
        <w:t xml:space="preserve">Ing. </w:t>
      </w:r>
      <w:r w:rsidRPr="008D3A71">
        <w:rPr>
          <w:rFonts w:ascii="Arial" w:hAnsi="Arial" w:cs="Arial"/>
          <w:color w:val="000000" w:themeColor="text1"/>
          <w:sz w:val="20"/>
          <w:szCs w:val="20"/>
          <w:lang w:eastAsia="cs-CZ"/>
          <w14:textOutline w14:w="0" w14:cap="flat" w14:cmpd="sng" w14:algn="ctr">
            <w14:noFill/>
            <w14:prstDash w14:val="solid"/>
            <w14:bevel/>
          </w14:textOutline>
        </w:rPr>
        <w:t xml:space="preserve">Filip </w:t>
      </w:r>
      <w:proofErr w:type="spellStart"/>
      <w:r w:rsidRPr="008D3A71">
        <w:rPr>
          <w:rFonts w:ascii="Arial" w:hAnsi="Arial" w:cs="Arial"/>
          <w:color w:val="000000" w:themeColor="text1"/>
          <w:sz w:val="20"/>
          <w:szCs w:val="20"/>
          <w:lang w:eastAsia="cs-CZ"/>
          <w14:textOutline w14:w="0" w14:cap="flat" w14:cmpd="sng" w14:algn="ctr">
            <w14:noFill/>
            <w14:prstDash w14:val="solid"/>
            <w14:bevel/>
          </w14:textOutline>
        </w:rPr>
        <w:t>Macháček</w:t>
      </w:r>
      <w:proofErr w:type="spellEnd"/>
      <w:r w:rsidRPr="0016211F">
        <w:rPr>
          <w:rFonts w:ascii="Arial" w:hAnsi="Arial"/>
          <w:color w:val="000000" w:themeColor="text1"/>
          <w:sz w:val="20"/>
          <w14:textOutline w14:w="0" w14:cap="flat" w14:cmpd="sng" w14:algn="ctr">
            <w14:noFill/>
            <w14:prstDash w14:val="solid"/>
            <w14:bevel/>
          </w14:textOutline>
        </w:rPr>
        <w:t>, predseda predstavenstva a generálny riaditeľ</w:t>
      </w:r>
    </w:p>
    <w:p w14:paraId="4711E546" w14:textId="77777777" w:rsidR="00D70539" w:rsidRPr="0016211F" w:rsidRDefault="00D70539" w:rsidP="00D70539">
      <w:pPr>
        <w:pStyle w:val="dukazl"/>
        <w:ind w:left="2124" w:firstLine="708"/>
        <w:contextualSpacing/>
        <w:rPr>
          <w:rFonts w:ascii="Arial" w:hAnsi="Arial"/>
          <w:color w:val="000000" w:themeColor="text1"/>
          <w:sz w:val="20"/>
          <w14:textOutline w14:w="0" w14:cap="flat" w14:cmpd="sng" w14:algn="ctr">
            <w14:noFill/>
            <w14:prstDash w14:val="solid"/>
            <w14:bevel/>
          </w14:textOutline>
        </w:rPr>
      </w:pPr>
      <w:r w:rsidRPr="008D3A71">
        <w:rPr>
          <w:rFonts w:ascii="Arial" w:hAnsi="Arial" w:cs="Arial"/>
          <w:color w:val="000000" w:themeColor="text1"/>
          <w:sz w:val="20"/>
          <w:szCs w:val="20"/>
          <w:lang w:eastAsia="cs-CZ"/>
          <w14:textOutline w14:w="0" w14:cap="flat" w14:cmpd="sng" w14:algn="ctr">
            <w14:noFill/>
            <w14:prstDash w14:val="solid"/>
            <w14:bevel/>
          </w14:textOutline>
        </w:rPr>
        <w:t>PhDr. Rastislav Droppa</w:t>
      </w:r>
      <w:r w:rsidRPr="0016211F">
        <w:rPr>
          <w:rFonts w:ascii="Arial" w:hAnsi="Arial"/>
          <w:color w:val="000000" w:themeColor="text1"/>
          <w:sz w:val="20"/>
          <w14:textOutline w14:w="0" w14:cap="flat" w14:cmpd="sng" w14:algn="ctr">
            <w14:noFill/>
            <w14:prstDash w14:val="solid"/>
            <w14:bevel/>
          </w14:textOutline>
        </w:rPr>
        <w:t>, podpredseda predstavenstva</w:t>
      </w:r>
    </w:p>
    <w:p w14:paraId="1495777D" w14:textId="77777777" w:rsidR="00D70539" w:rsidRPr="0016211F" w:rsidRDefault="00D70539" w:rsidP="00D70539">
      <w:pPr>
        <w:pStyle w:val="dukazl"/>
        <w:contextualSpacing/>
        <w:rPr>
          <w:rFonts w:ascii="Arial" w:hAnsi="Arial"/>
          <w:color w:val="000000" w:themeColor="text1"/>
          <w:sz w:val="20"/>
          <w14:textOutline w14:w="0" w14:cap="flat" w14:cmpd="sng" w14:algn="ctr">
            <w14:noFill/>
            <w14:prstDash w14:val="solid"/>
            <w14:bevel/>
          </w14:textOutline>
        </w:rPr>
      </w:pPr>
      <w:r w:rsidRPr="0016211F">
        <w:rPr>
          <w:rFonts w:ascii="Arial" w:hAnsi="Arial"/>
          <w:color w:val="000000" w:themeColor="text1"/>
          <w:sz w:val="20"/>
          <w14:textOutline w14:w="0" w14:cap="flat" w14:cmpd="sng" w14:algn="ctr">
            <w14:noFill/>
            <w14:prstDash w14:val="solid"/>
            <w14:bevel/>
          </w14:textOutline>
        </w:rPr>
        <w:t>IČO:</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t>35</w:t>
      </w:r>
      <w:r w:rsidRPr="008D3A71">
        <w:rPr>
          <w:rFonts w:ascii="Arial" w:hAnsi="Arial" w:cs="Arial"/>
          <w:color w:val="000000" w:themeColor="text1"/>
          <w:sz w:val="20"/>
          <w:szCs w:val="20"/>
          <w14:textOutline w14:w="0" w14:cap="flat" w14:cmpd="sng" w14:algn="ctr">
            <w14:noFill/>
            <w14:prstDash w14:val="solid"/>
            <w14:bevel/>
          </w14:textOutline>
        </w:rPr>
        <w:t> </w:t>
      </w:r>
      <w:r w:rsidRPr="0016211F">
        <w:rPr>
          <w:rFonts w:ascii="Arial" w:hAnsi="Arial"/>
          <w:color w:val="000000" w:themeColor="text1"/>
          <w:sz w:val="20"/>
          <w14:textOutline w14:w="0" w14:cap="flat" w14:cmpd="sng" w14:algn="ctr">
            <w14:noFill/>
            <w14:prstDash w14:val="solid"/>
            <w14:bevel/>
          </w14:textOutline>
        </w:rPr>
        <w:t>919 001</w:t>
      </w:r>
    </w:p>
    <w:p w14:paraId="4515ADB5" w14:textId="77777777" w:rsidR="00D70539" w:rsidRPr="0016211F" w:rsidRDefault="00D70539" w:rsidP="00D70539">
      <w:pPr>
        <w:pStyle w:val="dukazl"/>
        <w:contextualSpacing/>
        <w:rPr>
          <w:rFonts w:ascii="Arial" w:hAnsi="Arial"/>
          <w:color w:val="000000" w:themeColor="text1"/>
          <w:sz w:val="20"/>
          <w14:textOutline w14:w="0" w14:cap="flat" w14:cmpd="sng" w14:algn="ctr">
            <w14:noFill/>
            <w14:prstDash w14:val="solid"/>
            <w14:bevel/>
          </w14:textOutline>
        </w:rPr>
      </w:pPr>
      <w:r w:rsidRPr="0016211F">
        <w:rPr>
          <w:rFonts w:ascii="Arial" w:hAnsi="Arial"/>
          <w:color w:val="000000" w:themeColor="text1"/>
          <w:sz w:val="20"/>
          <w14:textOutline w14:w="0" w14:cap="flat" w14:cmpd="sng" w14:algn="ctr">
            <w14:noFill/>
            <w14:prstDash w14:val="solid"/>
            <w14:bevel/>
          </w14:textOutline>
        </w:rPr>
        <w:t>DIČ:</w:t>
      </w:r>
      <w:r w:rsidRPr="0016211F">
        <w:rPr>
          <w:rFonts w:ascii="Arial" w:hAnsi="Arial"/>
          <w:color w:val="000000" w:themeColor="text1"/>
          <w:sz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t>2021937775</w:t>
      </w:r>
    </w:p>
    <w:p w14:paraId="6BB5D48A" w14:textId="77777777" w:rsidR="00D70539" w:rsidRPr="0016211F" w:rsidRDefault="00D70539" w:rsidP="00D70539">
      <w:pPr>
        <w:pStyle w:val="dukazl"/>
        <w:contextualSpacing/>
        <w:rPr>
          <w:rFonts w:ascii="Arial" w:hAnsi="Arial"/>
          <w:color w:val="000000" w:themeColor="text1"/>
          <w:sz w:val="20"/>
          <w14:textOutline w14:w="0" w14:cap="flat" w14:cmpd="sng" w14:algn="ctr">
            <w14:noFill/>
            <w14:prstDash w14:val="solid"/>
            <w14:bevel/>
          </w14:textOutline>
        </w:rPr>
      </w:pPr>
      <w:r w:rsidRPr="0016211F">
        <w:rPr>
          <w:rFonts w:ascii="Arial" w:hAnsi="Arial"/>
          <w:color w:val="000000" w:themeColor="text1"/>
          <w:sz w:val="20"/>
          <w14:textOutline w14:w="0" w14:cap="flat" w14:cmpd="sng" w14:algn="ctr">
            <w14:noFill/>
            <w14:prstDash w14:val="solid"/>
            <w14:bevel/>
          </w14:textOutline>
        </w:rPr>
        <w:t>IČ DPH:</w:t>
      </w:r>
      <w:r w:rsidRPr="0016211F">
        <w:rPr>
          <w:rFonts w:ascii="Arial" w:hAnsi="Arial"/>
          <w:color w:val="000000" w:themeColor="text1"/>
          <w:sz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r>
      <w:r w:rsidRPr="0016211F">
        <w:rPr>
          <w:rFonts w:ascii="Arial" w:hAnsi="Arial"/>
          <w:color w:val="000000" w:themeColor="text1"/>
          <w:sz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 2021937775</w:t>
      </w:r>
    </w:p>
    <w:p w14:paraId="39A79F87" w14:textId="77777777" w:rsidR="00D70539" w:rsidRPr="0016211F" w:rsidRDefault="00D70539" w:rsidP="00D70539">
      <w:pPr>
        <w:pStyle w:val="dukazl"/>
        <w:contextualSpacing/>
        <w:rPr>
          <w:rFonts w:ascii="Arial" w:hAnsi="Arial"/>
          <w:color w:val="000000" w:themeColor="text1"/>
          <w:sz w:val="20"/>
          <w14:textOutline w14:w="0" w14:cap="flat" w14:cmpd="sng" w14:algn="ctr">
            <w14:noFill/>
            <w14:prstDash w14:val="solid"/>
            <w14:bevel/>
          </w14:textOutline>
        </w:rPr>
      </w:pPr>
      <w:r w:rsidRPr="0016211F">
        <w:rPr>
          <w:rFonts w:ascii="Arial" w:hAnsi="Arial"/>
          <w:color w:val="000000" w:themeColor="text1"/>
          <w:sz w:val="20"/>
          <w14:textOutline w14:w="0" w14:cap="flat" w14:cmpd="sng" w14:algn="ctr">
            <w14:noFill/>
            <w14:prstDash w14:val="solid"/>
            <w14:bevel/>
          </w14:textOutline>
        </w:rPr>
        <w:t>Bankové spojenie:</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Štátna pokladnica</w:t>
      </w:r>
    </w:p>
    <w:p w14:paraId="6E9FDF5F" w14:textId="77777777" w:rsidR="00D70539" w:rsidRPr="008D3A71" w:rsidRDefault="00D70539" w:rsidP="00D70539">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IBAN:</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SK95 8180 0000 0070 0069 4593</w:t>
      </w:r>
    </w:p>
    <w:p w14:paraId="06493DD8" w14:textId="77777777" w:rsidR="00D70539" w:rsidRPr="0016211F" w:rsidRDefault="00D70539" w:rsidP="00D70539">
      <w:pPr>
        <w:pStyle w:val="dukazl"/>
        <w:spacing w:after="0" w:afterAutospacing="0"/>
        <w:contextualSpacing/>
        <w:rPr>
          <w:rFonts w:ascii="Arial" w:hAnsi="Arial"/>
          <w:color w:val="000000" w:themeColor="text1"/>
          <w:sz w:val="20"/>
          <w14:textOutline w14:w="0" w14:cap="flat" w14:cmpd="sng" w14:algn="ctr">
            <w14:noFill/>
            <w14:prstDash w14:val="solid"/>
            <w14:bevel/>
          </w14:textOutline>
        </w:rPr>
      </w:pPr>
      <w:r w:rsidRPr="0016211F">
        <w:rPr>
          <w:rFonts w:ascii="Arial" w:hAnsi="Arial"/>
          <w:color w:val="000000" w:themeColor="text1"/>
          <w:sz w:val="20"/>
          <w14:textOutline w14:w="0" w14:cap="flat" w14:cmpd="sng" w14:algn="ctr">
            <w14:noFill/>
            <w14:prstDash w14:val="solid"/>
            <w14:bevel/>
          </w14:textOutline>
        </w:rPr>
        <w:t>SWIFT:</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SPSRSKBA</w:t>
      </w:r>
    </w:p>
    <w:p w14:paraId="42D64489" w14:textId="77777777" w:rsidR="00D70539" w:rsidRDefault="00D70539" w:rsidP="00D70539">
      <w:pPr>
        <w:jc w:val="both"/>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(ďalej len „</w:t>
      </w: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color w:val="000000" w:themeColor="text1"/>
          <w:sz w:val="20"/>
          <w:szCs w:val="20"/>
          <w:lang w:val="sk-SK"/>
          <w14:textOutline w14:w="0" w14:cap="flat" w14:cmpd="sng" w14:algn="ctr">
            <w14:noFill/>
            <w14:prstDash w14:val="solid"/>
            <w14:bevel/>
          </w14:textOutline>
        </w:rPr>
        <w:t>“)</w:t>
      </w:r>
    </w:p>
    <w:p w14:paraId="31101709" w14:textId="77777777" w:rsidR="00D70539" w:rsidRPr="009629AC" w:rsidRDefault="00D70539" w:rsidP="00D70539">
      <w:pPr>
        <w:jc w:val="both"/>
        <w:rPr>
          <w:rFonts w:ascii="Arial" w:eastAsia="Arial" w:hAnsi="Arial" w:cs="Arial"/>
          <w:color w:val="000000" w:themeColor="text1"/>
          <w:sz w:val="20"/>
          <w:szCs w:val="20"/>
          <w:lang w:val="sk-SK"/>
          <w14:textOutline w14:w="0" w14:cap="flat" w14:cmpd="sng" w14:algn="ctr">
            <w14:noFill/>
            <w14:prstDash w14:val="solid"/>
            <w14:bevel/>
          </w14:textOutline>
        </w:rPr>
      </w:pPr>
    </w:p>
    <w:p w14:paraId="515070E3" w14:textId="77777777" w:rsidR="00D70539" w:rsidRPr="00543F7C" w:rsidRDefault="00D70539" w:rsidP="00D70539">
      <w:pPr>
        <w:jc w:val="center"/>
        <w:rPr>
          <w:rFonts w:ascii="Arial" w:hAnsi="Arial" w:cs="Arial"/>
          <w:color w:val="000000" w:themeColor="text1"/>
          <w:sz w:val="20"/>
          <w:szCs w:val="20"/>
          <w:lang w:val="sk-SK"/>
          <w14:textOutline w14:w="0" w14:cap="flat" w14:cmpd="sng" w14:algn="ctr">
            <w14:noFill/>
            <w14:prstDash w14:val="solid"/>
            <w14:bevel/>
          </w14:textOutline>
        </w:rPr>
      </w:pPr>
      <w:r w:rsidRPr="001A3519">
        <w:rPr>
          <w:rFonts w:ascii="Arial" w:hAnsi="Arial"/>
          <w:color w:val="000000" w:themeColor="text1"/>
          <w:sz w:val="20"/>
          <w:lang w:val="sk-SK"/>
          <w14:textOutline w14:w="0" w14:cap="flat" w14:cmpd="sng" w14:algn="ctr">
            <w14:noFill/>
            <w14:prstDash w14:val="solid"/>
            <w14:bevel/>
          </w14:textOutline>
        </w:rPr>
        <w:t>a</w:t>
      </w:r>
    </w:p>
    <w:p w14:paraId="16078C49" w14:textId="77777777" w:rsidR="00D70539" w:rsidRPr="009629AC" w:rsidRDefault="00D70539" w:rsidP="00D70539">
      <w:pPr>
        <w:jc w:val="center"/>
        <w:rPr>
          <w:rFonts w:ascii="Arial" w:eastAsia="Arial" w:hAnsi="Arial" w:cs="Arial"/>
          <w:b/>
          <w:bCs/>
          <w:color w:val="000000" w:themeColor="text1"/>
          <w:sz w:val="20"/>
          <w:szCs w:val="20"/>
          <w:lang w:val="sk-SK"/>
          <w14:textOutline w14:w="0" w14:cap="flat" w14:cmpd="sng" w14:algn="ctr">
            <w14:noFill/>
            <w14:prstDash w14:val="solid"/>
            <w14:bevel/>
          </w14:textOutline>
        </w:rPr>
      </w:pPr>
    </w:p>
    <w:p w14:paraId="3A9D7B80" w14:textId="77777777" w:rsidR="00D70539" w:rsidRPr="009629AC" w:rsidRDefault="00D70539" w:rsidP="00D70539">
      <w:pPr>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p>
    <w:p w14:paraId="4697B311" w14:textId="77777777" w:rsidR="00D70539" w:rsidRPr="000B5035"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0B5035">
        <w:rPr>
          <w:rFonts w:ascii="Arial" w:hAnsi="Arial" w:cs="Arial"/>
          <w:color w:val="000000" w:themeColor="text1"/>
          <w:sz w:val="20"/>
          <w:szCs w:val="20"/>
          <w:lang w:val="sk-SK"/>
          <w14:textOutline w14:w="0" w14:cap="flat" w14:cmpd="sng" w14:algn="ctr">
            <w14:noFill/>
            <w14:prstDash w14:val="solid"/>
            <w14:bevel/>
          </w14:textOutline>
        </w:rPr>
        <w:t xml:space="preserve">Obchodné meno: </w:t>
      </w:r>
      <w:r w:rsidRPr="000B5035">
        <w:rPr>
          <w:rFonts w:ascii="Arial" w:hAnsi="Arial" w:cs="Arial"/>
          <w:color w:val="000000" w:themeColor="text1"/>
          <w:sz w:val="20"/>
          <w:szCs w:val="20"/>
          <w:lang w:val="sk-SK"/>
          <w14:textOutline w14:w="0" w14:cap="flat" w14:cmpd="sng" w14:algn="ctr">
            <w14:noFill/>
            <w14:prstDash w14:val="solid"/>
            <w14:bevel/>
          </w14:textOutline>
        </w:rPr>
        <w:tab/>
      </w:r>
      <w:r w:rsidRPr="000B5035">
        <w:rPr>
          <w:rFonts w:ascii="Arial" w:hAnsi="Arial" w:cs="Arial"/>
          <w:color w:val="000000" w:themeColor="text1"/>
          <w:sz w:val="20"/>
          <w:szCs w:val="20"/>
          <w:lang w:val="sk-SK"/>
          <w14:textOutline w14:w="0" w14:cap="flat" w14:cmpd="sng" w14:algn="ctr">
            <w14:noFill/>
            <w14:prstDash w14:val="solid"/>
            <w14:bevel/>
          </w14:textOutline>
        </w:rPr>
        <w:tab/>
      </w:r>
    </w:p>
    <w:p w14:paraId="44BD7DA6" w14:textId="77777777" w:rsidR="00D70539" w:rsidRPr="009629AC" w:rsidRDefault="00D70539" w:rsidP="00D70539">
      <w:pPr>
        <w:ind w:left="2830" w:hanging="2830"/>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 xml:space="preserve">Právna forma: </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48A276A"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316ECBE"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Konajúci prostredníctvom:</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118509B2"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IČO:</w:t>
      </w:r>
    </w:p>
    <w:p w14:paraId="37D1AEE2"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DIČ:</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 xml:space="preserve"> </w:t>
      </w:r>
    </w:p>
    <w:p w14:paraId="022ED6F1"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 DPH:</w:t>
      </w:r>
    </w:p>
    <w:p w14:paraId="59F88FED"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Bankové spojenie</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2FB64FAB"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Číslo bankového spojenia:</w:t>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001B1211" w14:textId="77777777" w:rsidR="00D70539" w:rsidRPr="009629AC" w:rsidRDefault="00D70539" w:rsidP="00D70539">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SWIFT:</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2990B978" w14:textId="77777777" w:rsidR="00D70539" w:rsidRPr="009629AC" w:rsidRDefault="00D70539" w:rsidP="00D70539">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(ďalej len „</w:t>
      </w:r>
      <w:r w:rsidRPr="009629AC">
        <w:rPr>
          <w:rFonts w:ascii="Arial" w:eastAsia="Arial Unicode MS"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w:t>
      </w:r>
    </w:p>
    <w:p w14:paraId="3027F947" w14:textId="77777777" w:rsidR="00D70539" w:rsidRPr="009629AC" w:rsidRDefault="00D70539" w:rsidP="00D70539">
      <w:pPr>
        <w:jc w:val="both"/>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(prenajímateľ a nájomca ďalej spolu aj ako „</w:t>
      </w:r>
      <w:r w:rsidRPr="009629AC">
        <w:rPr>
          <w:rFonts w:ascii="Arial" w:hAnsi="Arial" w:cs="Arial"/>
          <w:b/>
          <w:bCs/>
          <w:color w:val="000000" w:themeColor="text1"/>
          <w:sz w:val="20"/>
          <w:szCs w:val="20"/>
          <w:lang w:val="sk-SK"/>
        </w:rPr>
        <w:t>zmluvné strany</w:t>
      </w:r>
      <w:r w:rsidRPr="009629AC">
        <w:rPr>
          <w:rFonts w:ascii="Arial" w:hAnsi="Arial" w:cs="Arial"/>
          <w:color w:val="000000" w:themeColor="text1"/>
          <w:sz w:val="20"/>
          <w:szCs w:val="20"/>
          <w:lang w:val="sk-SK"/>
        </w:rPr>
        <w:t>“)</w:t>
      </w:r>
    </w:p>
    <w:p w14:paraId="0892E200" w14:textId="77777777" w:rsidR="00D70539" w:rsidRPr="001A3519" w:rsidRDefault="00D70539" w:rsidP="00D70539">
      <w:pPr>
        <w:jc w:val="both"/>
        <w:rPr>
          <w:rFonts w:ascii="Garamond" w:eastAsia="Arial" w:hAnsi="Garamond"/>
          <w:color w:val="000000" w:themeColor="text1"/>
          <w:sz w:val="20"/>
          <w:lang w:val="sk-SK"/>
        </w:rPr>
      </w:pPr>
    </w:p>
    <w:p w14:paraId="05F4DF3D" w14:textId="77777777" w:rsidR="00D70539" w:rsidRPr="00C8063F" w:rsidRDefault="00D70539" w:rsidP="00D70539">
      <w:pPr>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Preambula </w:t>
      </w:r>
    </w:p>
    <w:p w14:paraId="1E24D458" w14:textId="77777777" w:rsidR="00D70539" w:rsidRPr="00C8063F" w:rsidRDefault="00D70539" w:rsidP="00D70539">
      <w:pPr>
        <w:jc w:val="center"/>
        <w:rPr>
          <w:rFonts w:ascii="Garamond" w:hAnsi="Garamond"/>
          <w:b/>
          <w:bCs/>
          <w:color w:val="000000" w:themeColor="text1"/>
          <w:sz w:val="20"/>
          <w:szCs w:val="20"/>
          <w:lang w:val="sk-SK"/>
        </w:rPr>
      </w:pPr>
    </w:p>
    <w:p w14:paraId="05F2FBC1" w14:textId="77777777" w:rsidR="00D70539" w:rsidRPr="009629AC" w:rsidRDefault="00D70539" w:rsidP="00D70539">
      <w:pPr>
        <w:jc w:val="center"/>
        <w:rPr>
          <w:rFonts w:ascii="Arial" w:hAnsi="Arial" w:cs="Arial"/>
          <w:sz w:val="20"/>
          <w:szCs w:val="20"/>
          <w:lang w:val="sk-SK"/>
        </w:rPr>
      </w:pPr>
      <w:r w:rsidRPr="009629AC">
        <w:rPr>
          <w:rFonts w:ascii="Arial" w:hAnsi="Arial" w:cs="Arial"/>
          <w:sz w:val="20"/>
          <w:szCs w:val="20"/>
          <w:lang w:val="sk-SK"/>
        </w:rPr>
        <w:t xml:space="preserve">Zmluva sa uzatvára ako výsledok obchodnej verejnej súťaže v zmysle </w:t>
      </w:r>
      <w:proofErr w:type="spellStart"/>
      <w:r w:rsidRPr="009629AC">
        <w:rPr>
          <w:rFonts w:ascii="Arial" w:hAnsi="Arial" w:cs="Arial"/>
          <w:sz w:val="20"/>
          <w:szCs w:val="20"/>
          <w:lang w:val="sk-SK"/>
        </w:rPr>
        <w:t>ust</w:t>
      </w:r>
      <w:proofErr w:type="spellEnd"/>
      <w:r>
        <w:rPr>
          <w:rFonts w:ascii="Arial" w:hAnsi="Arial" w:cs="Arial"/>
          <w:sz w:val="20"/>
          <w:szCs w:val="20"/>
          <w:lang w:val="sk-SK"/>
        </w:rPr>
        <w:t>.</w:t>
      </w:r>
      <w:r w:rsidRPr="009629AC">
        <w:rPr>
          <w:rFonts w:ascii="Arial" w:hAnsi="Arial" w:cs="Arial"/>
          <w:sz w:val="20"/>
          <w:szCs w:val="20"/>
          <w:lang w:val="sk-SK"/>
        </w:rPr>
        <w:t xml:space="preserve"> § 281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Obchodného zákonníka.</w:t>
      </w:r>
    </w:p>
    <w:p w14:paraId="55B0CF0A" w14:textId="77777777" w:rsidR="00D70539" w:rsidRPr="009629AC" w:rsidRDefault="00D70539" w:rsidP="00D70539">
      <w:pPr>
        <w:jc w:val="both"/>
        <w:rPr>
          <w:rFonts w:ascii="Arial" w:hAnsi="Arial" w:cs="Arial"/>
          <w:color w:val="000000" w:themeColor="text1"/>
          <w:sz w:val="20"/>
          <w:szCs w:val="20"/>
          <w:lang w:val="sk-SK"/>
        </w:rPr>
      </w:pPr>
    </w:p>
    <w:p w14:paraId="7B0387C0" w14:textId="77777777" w:rsidR="00D70539" w:rsidRPr="00C8063F" w:rsidRDefault="00D70539" w:rsidP="00D70539">
      <w:pPr>
        <w:pStyle w:val="Odsekzoznamu"/>
        <w:numPr>
          <w:ilvl w:val="0"/>
          <w:numId w:val="1"/>
        </w:numPr>
        <w:pBdr>
          <w:top w:val="nil"/>
          <w:left w:val="nil"/>
          <w:bottom w:val="nil"/>
          <w:right w:val="nil"/>
          <w:between w:val="nil"/>
          <w:bar w:val="nil"/>
        </w:pBdr>
        <w:jc w:val="center"/>
        <w:rPr>
          <w:rFonts w:ascii="Arial" w:eastAsia="Arial" w:hAnsi="Arial" w:cs="Arial"/>
          <w:bCs/>
          <w:color w:val="000000" w:themeColor="text1"/>
          <w:sz w:val="20"/>
          <w:szCs w:val="20"/>
          <w:lang w:val="sk-SK"/>
        </w:rPr>
      </w:pPr>
    </w:p>
    <w:p w14:paraId="517BB7C7" w14:textId="77777777" w:rsidR="00D70539" w:rsidRPr="00C8063F" w:rsidRDefault="00D70539" w:rsidP="00D70539">
      <w:pPr>
        <w:pStyle w:val="Odsekzoznamu"/>
        <w:ind w:left="360"/>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Predmet a účel zmluvy </w:t>
      </w:r>
    </w:p>
    <w:p w14:paraId="12461DD8" w14:textId="77777777" w:rsidR="00D70539" w:rsidRPr="001A3519" w:rsidRDefault="00D70539" w:rsidP="00D70539">
      <w:pPr>
        <w:pStyle w:val="Odsekzoznamu"/>
        <w:ind w:left="567"/>
        <w:jc w:val="both"/>
        <w:rPr>
          <w:rFonts w:ascii="Arial" w:hAnsi="Arial"/>
          <w:color w:val="000000" w:themeColor="text1"/>
          <w:sz w:val="20"/>
          <w:lang w:val="sk-SK"/>
        </w:rPr>
      </w:pPr>
    </w:p>
    <w:p w14:paraId="26F3A510" w14:textId="77777777" w:rsidR="00D70539" w:rsidRPr="00C8063F" w:rsidRDefault="00D70539" w:rsidP="00D70539">
      <w:pPr>
        <w:pStyle w:val="Odsekzoznamu"/>
        <w:numPr>
          <w:ilvl w:val="1"/>
          <w:numId w:val="2"/>
        </w:numPr>
        <w:tabs>
          <w:tab w:val="left" w:pos="142"/>
        </w:tabs>
        <w:ind w:left="567" w:hanging="567"/>
        <w:jc w:val="both"/>
        <w:rPr>
          <w:rFonts w:ascii="Garamond" w:hAnsi="Garamond"/>
          <w:sz w:val="20"/>
          <w:szCs w:val="20"/>
          <w:lang w:val="sk-SK"/>
        </w:rPr>
      </w:pPr>
      <w:r w:rsidRPr="009629AC">
        <w:rPr>
          <w:rFonts w:ascii="Arial" w:hAnsi="Arial" w:cs="Arial"/>
          <w:color w:val="000000" w:themeColor="text1"/>
          <w:sz w:val="20"/>
          <w:szCs w:val="20"/>
          <w:lang w:val="sk-SK"/>
        </w:rPr>
        <w:t xml:space="preserve">Prenajímateľ je výlučným vlastníkom objektu služieb na časti ľavostranného diaľničného odpočívadla </w:t>
      </w:r>
      <w:r w:rsidRPr="001A24AF">
        <w:rPr>
          <w:rFonts w:ascii="Arial" w:hAnsi="Arial" w:cs="Arial"/>
          <w:color w:val="000000" w:themeColor="text1"/>
          <w:sz w:val="20"/>
          <w:szCs w:val="20"/>
          <w:lang w:val="sk-SK"/>
        </w:rPr>
        <w:t>Batizovce</w:t>
      </w:r>
      <w:r w:rsidRPr="009629AC">
        <w:rPr>
          <w:rFonts w:ascii="Arial" w:hAnsi="Arial" w:cs="Arial"/>
          <w:color w:val="000000" w:themeColor="text1"/>
          <w:sz w:val="20"/>
          <w:szCs w:val="20"/>
          <w:lang w:val="sk-SK"/>
        </w:rPr>
        <w:t xml:space="preserve"> (ďalej len „</w:t>
      </w:r>
      <w:r w:rsidRPr="0098660B">
        <w:rPr>
          <w:rFonts w:ascii="Arial" w:hAnsi="Arial" w:cs="Arial"/>
          <w:b/>
          <w:color w:val="000000" w:themeColor="text1"/>
          <w:sz w:val="20"/>
          <w:szCs w:val="20"/>
          <w:lang w:val="sk-SK"/>
        </w:rPr>
        <w:t xml:space="preserve">ĽDO </w:t>
      </w:r>
      <w:r w:rsidRPr="001A24AF">
        <w:rPr>
          <w:rFonts w:ascii="Arial" w:hAnsi="Arial" w:cs="Arial"/>
          <w:b/>
          <w:color w:val="000000" w:themeColor="text1"/>
          <w:sz w:val="20"/>
          <w:szCs w:val="20"/>
          <w:lang w:val="sk-SK"/>
        </w:rPr>
        <w:t>Batizovce</w:t>
      </w:r>
      <w:r w:rsidRPr="009629AC">
        <w:rPr>
          <w:rFonts w:ascii="Arial" w:hAnsi="Arial" w:cs="Arial"/>
          <w:color w:val="000000" w:themeColor="text1"/>
          <w:sz w:val="20"/>
          <w:szCs w:val="20"/>
          <w:lang w:val="sk-SK"/>
        </w:rPr>
        <w:t>“) na diaľn</w:t>
      </w:r>
      <w:r>
        <w:rPr>
          <w:rFonts w:ascii="Arial" w:hAnsi="Arial" w:cs="Arial"/>
          <w:color w:val="000000" w:themeColor="text1"/>
          <w:sz w:val="20"/>
          <w:szCs w:val="20"/>
          <w:lang w:val="sk-SK"/>
        </w:rPr>
        <w:t>i</w:t>
      </w:r>
      <w:r w:rsidRPr="009629AC">
        <w:rPr>
          <w:rFonts w:ascii="Arial" w:hAnsi="Arial" w:cs="Arial"/>
          <w:color w:val="000000" w:themeColor="text1"/>
          <w:sz w:val="20"/>
          <w:szCs w:val="20"/>
          <w:lang w:val="sk-SK"/>
        </w:rPr>
        <w:t xml:space="preserve">čnom úseku D1 </w:t>
      </w:r>
      <w:proofErr w:type="spellStart"/>
      <w:r w:rsidRPr="001A24AF">
        <w:rPr>
          <w:rFonts w:ascii="Arial" w:hAnsi="Arial" w:cs="Arial"/>
          <w:sz w:val="20"/>
          <w:szCs w:val="20"/>
        </w:rPr>
        <w:t>Mengusovce</w:t>
      </w:r>
      <w:proofErr w:type="spellEnd"/>
      <w:r w:rsidRPr="001A24AF">
        <w:rPr>
          <w:rFonts w:ascii="Arial" w:hAnsi="Arial" w:cs="Arial"/>
          <w:sz w:val="20"/>
          <w:szCs w:val="20"/>
        </w:rPr>
        <w:t xml:space="preserve"> – </w:t>
      </w:r>
      <w:proofErr w:type="spellStart"/>
      <w:r>
        <w:rPr>
          <w:rFonts w:ascii="Arial" w:hAnsi="Arial" w:cs="Arial"/>
          <w:sz w:val="20"/>
          <w:szCs w:val="20"/>
        </w:rPr>
        <w:t>Jánovce</w:t>
      </w:r>
      <w:proofErr w:type="spellEnd"/>
      <w:r w:rsidRPr="001A3519">
        <w:rPr>
          <w:rFonts w:ascii="Arial" w:hAnsi="Arial"/>
          <w:sz w:val="20"/>
        </w:rPr>
        <w:t xml:space="preserve"> </w:t>
      </w:r>
      <w:r w:rsidRPr="009629AC">
        <w:rPr>
          <w:rFonts w:ascii="Arial" w:hAnsi="Arial" w:cs="Arial"/>
          <w:color w:val="000000" w:themeColor="text1"/>
          <w:sz w:val="20"/>
          <w:szCs w:val="20"/>
          <w:lang w:val="sk-SK"/>
        </w:rPr>
        <w:t xml:space="preserve">v km </w:t>
      </w:r>
      <w:r w:rsidRPr="001A24AF">
        <w:rPr>
          <w:rFonts w:ascii="Arial" w:hAnsi="Arial" w:cs="Arial"/>
          <w:color w:val="000000" w:themeColor="text1"/>
          <w:sz w:val="20"/>
          <w:szCs w:val="20"/>
          <w:lang w:val="sk-SK"/>
        </w:rPr>
        <w:t>317,</w:t>
      </w:r>
      <w:r>
        <w:rPr>
          <w:rFonts w:ascii="Arial" w:hAnsi="Arial" w:cs="Arial"/>
          <w:color w:val="000000" w:themeColor="text1"/>
          <w:sz w:val="20"/>
          <w:szCs w:val="20"/>
          <w:lang w:val="sk-SK"/>
        </w:rPr>
        <w:t>9</w:t>
      </w:r>
      <w:r w:rsidRPr="009629AC">
        <w:rPr>
          <w:rFonts w:ascii="Arial" w:hAnsi="Arial" w:cs="Arial"/>
          <w:color w:val="000000" w:themeColor="text1"/>
          <w:sz w:val="20"/>
          <w:szCs w:val="20"/>
          <w:lang w:val="sk-SK"/>
        </w:rPr>
        <w:t xml:space="preserve"> vľavo v smere staničenia. Užívanie objektu služieb za účelom poskytovania stravovacích služieb motoristickej verejnosti bolo povolené kolaudačným rozhodnutím </w:t>
      </w:r>
      <w:proofErr w:type="spellStart"/>
      <w:r w:rsidRPr="001A24AF">
        <w:rPr>
          <w:rFonts w:ascii="Arial" w:hAnsi="Arial" w:cs="Arial"/>
          <w:sz w:val="20"/>
          <w:szCs w:val="20"/>
        </w:rPr>
        <w:t>spoločného</w:t>
      </w:r>
      <w:proofErr w:type="spellEnd"/>
      <w:r w:rsidRPr="001A24AF">
        <w:rPr>
          <w:rFonts w:ascii="Arial" w:hAnsi="Arial" w:cs="Arial"/>
          <w:sz w:val="20"/>
          <w:szCs w:val="20"/>
        </w:rPr>
        <w:t xml:space="preserve"> obecného </w:t>
      </w:r>
      <w:proofErr w:type="spellStart"/>
      <w:r w:rsidRPr="001A24AF">
        <w:rPr>
          <w:rFonts w:ascii="Arial" w:hAnsi="Arial" w:cs="Arial"/>
          <w:sz w:val="20"/>
          <w:szCs w:val="20"/>
        </w:rPr>
        <w:t>úradu</w:t>
      </w:r>
      <w:proofErr w:type="spellEnd"/>
      <w:r w:rsidRPr="001A24AF">
        <w:rPr>
          <w:rFonts w:ascii="Arial" w:hAnsi="Arial" w:cs="Arial"/>
          <w:sz w:val="20"/>
          <w:szCs w:val="20"/>
        </w:rPr>
        <w:t xml:space="preserve">  Svit</w:t>
      </w:r>
      <w:r w:rsidRPr="001A3519">
        <w:rPr>
          <w:rFonts w:ascii="Arial" w:hAnsi="Arial"/>
          <w:sz w:val="20"/>
        </w:rPr>
        <w:t xml:space="preserve"> č.</w:t>
      </w:r>
      <w:r w:rsidRPr="001A24AF">
        <w:rPr>
          <w:rFonts w:ascii="Arial" w:hAnsi="Arial" w:cs="Arial"/>
          <w:sz w:val="20"/>
          <w:szCs w:val="20"/>
        </w:rPr>
        <w:t xml:space="preserve">j. </w:t>
      </w:r>
      <w:r>
        <w:rPr>
          <w:rFonts w:ascii="Arial" w:hAnsi="Arial" w:cs="Arial"/>
          <w:sz w:val="20"/>
          <w:szCs w:val="20"/>
        </w:rPr>
        <w:t>2013/01758/</w:t>
      </w:r>
      <w:proofErr w:type="gramStart"/>
      <w:r>
        <w:rPr>
          <w:rFonts w:ascii="Arial" w:hAnsi="Arial" w:cs="Arial"/>
          <w:sz w:val="20"/>
          <w:szCs w:val="20"/>
        </w:rPr>
        <w:t>05562-La</w:t>
      </w:r>
      <w:proofErr w:type="gramEnd"/>
      <w:r w:rsidRPr="001A3519">
        <w:rPr>
          <w:rFonts w:ascii="Arial" w:hAnsi="Arial"/>
          <w:sz w:val="20"/>
        </w:rPr>
        <w:t xml:space="preserve"> </w:t>
      </w:r>
      <w:proofErr w:type="spellStart"/>
      <w:r w:rsidRPr="001A3519">
        <w:rPr>
          <w:rFonts w:ascii="Arial" w:hAnsi="Arial"/>
          <w:sz w:val="20"/>
        </w:rPr>
        <w:t>zo</w:t>
      </w:r>
      <w:proofErr w:type="spellEnd"/>
      <w:r w:rsidRPr="001A3519">
        <w:rPr>
          <w:rFonts w:ascii="Arial" w:hAnsi="Arial"/>
          <w:sz w:val="20"/>
        </w:rPr>
        <w:t xml:space="preserve"> </w:t>
      </w:r>
      <w:proofErr w:type="spellStart"/>
      <w:r w:rsidRPr="001A3519">
        <w:rPr>
          <w:rFonts w:ascii="Arial" w:hAnsi="Arial"/>
          <w:sz w:val="20"/>
        </w:rPr>
        <w:t>dňa</w:t>
      </w:r>
      <w:proofErr w:type="spellEnd"/>
      <w:r w:rsidRPr="001A3519">
        <w:rPr>
          <w:rFonts w:ascii="Arial" w:hAnsi="Arial"/>
          <w:sz w:val="20"/>
        </w:rPr>
        <w:t xml:space="preserve"> </w:t>
      </w:r>
      <w:r>
        <w:rPr>
          <w:rFonts w:ascii="Arial" w:hAnsi="Arial" w:cs="Arial"/>
          <w:sz w:val="20"/>
          <w:szCs w:val="20"/>
        </w:rPr>
        <w:t>26</w:t>
      </w:r>
      <w:r w:rsidRPr="001A24AF">
        <w:rPr>
          <w:rFonts w:ascii="Arial" w:hAnsi="Arial" w:cs="Arial"/>
          <w:sz w:val="20"/>
          <w:szCs w:val="20"/>
        </w:rPr>
        <w:t>. 08. 2013</w:t>
      </w:r>
      <w:r w:rsidRPr="001A3519">
        <w:rPr>
          <w:rFonts w:ascii="Arial" w:hAnsi="Arial"/>
          <w:sz w:val="20"/>
        </w:rPr>
        <w:t xml:space="preserve">, </w:t>
      </w:r>
      <w:proofErr w:type="spellStart"/>
      <w:r w:rsidRPr="001A3519">
        <w:rPr>
          <w:rFonts w:ascii="Arial" w:hAnsi="Arial"/>
          <w:sz w:val="20"/>
        </w:rPr>
        <w:t>ktoré</w:t>
      </w:r>
      <w:proofErr w:type="spellEnd"/>
      <w:r w:rsidRPr="001A3519">
        <w:rPr>
          <w:rFonts w:ascii="Arial" w:hAnsi="Arial"/>
          <w:sz w:val="20"/>
        </w:rPr>
        <w:t xml:space="preserve"> </w:t>
      </w:r>
      <w:proofErr w:type="spellStart"/>
      <w:r w:rsidRPr="001A3519">
        <w:rPr>
          <w:rFonts w:ascii="Arial" w:hAnsi="Arial"/>
          <w:sz w:val="20"/>
        </w:rPr>
        <w:t>nadobudlo</w:t>
      </w:r>
      <w:proofErr w:type="spellEnd"/>
      <w:r w:rsidRPr="001A3519">
        <w:rPr>
          <w:rFonts w:ascii="Arial" w:hAnsi="Arial"/>
          <w:sz w:val="20"/>
        </w:rPr>
        <w:t xml:space="preserve"> </w:t>
      </w:r>
      <w:proofErr w:type="spellStart"/>
      <w:r w:rsidRPr="001A3519">
        <w:rPr>
          <w:rFonts w:ascii="Arial" w:hAnsi="Arial"/>
          <w:sz w:val="20"/>
        </w:rPr>
        <w:t>právoplatnosť</w:t>
      </w:r>
      <w:proofErr w:type="spellEnd"/>
      <w:r w:rsidRPr="001A3519">
        <w:rPr>
          <w:rFonts w:ascii="Arial" w:hAnsi="Arial"/>
          <w:sz w:val="20"/>
        </w:rPr>
        <w:t xml:space="preserve"> </w:t>
      </w:r>
      <w:proofErr w:type="spellStart"/>
      <w:r w:rsidRPr="001A3519">
        <w:rPr>
          <w:rFonts w:ascii="Arial" w:hAnsi="Arial"/>
          <w:sz w:val="20"/>
        </w:rPr>
        <w:t>dňa</w:t>
      </w:r>
      <w:proofErr w:type="spellEnd"/>
      <w:r w:rsidRPr="001A3519">
        <w:rPr>
          <w:rFonts w:ascii="Arial" w:hAnsi="Arial"/>
          <w:sz w:val="20"/>
        </w:rPr>
        <w:t xml:space="preserve"> </w:t>
      </w:r>
      <w:r>
        <w:rPr>
          <w:rFonts w:ascii="Arial" w:hAnsi="Arial" w:cs="Arial"/>
          <w:sz w:val="20"/>
          <w:szCs w:val="20"/>
        </w:rPr>
        <w:t>27</w:t>
      </w:r>
      <w:r w:rsidRPr="0048279B">
        <w:rPr>
          <w:rFonts w:ascii="Arial" w:hAnsi="Arial" w:cs="Arial"/>
          <w:sz w:val="20"/>
          <w:szCs w:val="20"/>
        </w:rPr>
        <w:t>. 09. 2013</w:t>
      </w:r>
      <w:r>
        <w:rPr>
          <w:rFonts w:ascii="Arial" w:hAnsi="Arial" w:cs="Arial"/>
          <w:sz w:val="20"/>
          <w:szCs w:val="20"/>
        </w:rPr>
        <w:t xml:space="preserve"> (</w:t>
      </w:r>
      <w:proofErr w:type="spellStart"/>
      <w:r>
        <w:rPr>
          <w:rFonts w:ascii="Arial" w:hAnsi="Arial" w:cs="Arial"/>
          <w:sz w:val="20"/>
          <w:szCs w:val="20"/>
        </w:rPr>
        <w:t>ďalej</w:t>
      </w:r>
      <w:proofErr w:type="spellEnd"/>
      <w:r>
        <w:rPr>
          <w:rFonts w:ascii="Arial" w:hAnsi="Arial" w:cs="Arial"/>
          <w:sz w:val="20"/>
          <w:szCs w:val="20"/>
        </w:rPr>
        <w:t xml:space="preserve"> len „</w:t>
      </w:r>
      <w:proofErr w:type="spellStart"/>
      <w:r w:rsidRPr="00342B02">
        <w:rPr>
          <w:rFonts w:ascii="Arial" w:hAnsi="Arial" w:cs="Arial"/>
          <w:b/>
          <w:sz w:val="20"/>
          <w:szCs w:val="20"/>
        </w:rPr>
        <w:t>kolaudačné</w:t>
      </w:r>
      <w:proofErr w:type="spellEnd"/>
      <w:r w:rsidRPr="00342B02">
        <w:rPr>
          <w:rFonts w:ascii="Arial" w:hAnsi="Arial" w:cs="Arial"/>
          <w:b/>
          <w:sz w:val="20"/>
          <w:szCs w:val="20"/>
        </w:rPr>
        <w:t xml:space="preserve"> </w:t>
      </w:r>
      <w:proofErr w:type="spellStart"/>
      <w:r w:rsidRPr="00342B02">
        <w:rPr>
          <w:rFonts w:ascii="Arial" w:hAnsi="Arial" w:cs="Arial"/>
          <w:b/>
          <w:sz w:val="20"/>
          <w:szCs w:val="20"/>
        </w:rPr>
        <w:t>rozhudnutie</w:t>
      </w:r>
      <w:proofErr w:type="spellEnd"/>
      <w:r>
        <w:rPr>
          <w:rFonts w:ascii="Arial" w:hAnsi="Arial" w:cs="Arial"/>
          <w:sz w:val="20"/>
          <w:szCs w:val="20"/>
        </w:rPr>
        <w:t>“)</w:t>
      </w:r>
      <w:r w:rsidRPr="0048279B">
        <w:rPr>
          <w:rFonts w:ascii="Arial" w:hAnsi="Arial" w:cs="Arial"/>
          <w:color w:val="000000" w:themeColor="text1"/>
          <w:sz w:val="20"/>
          <w:szCs w:val="20"/>
          <w:lang w:val="sk-SK"/>
        </w:rPr>
        <w:t>.</w:t>
      </w:r>
    </w:p>
    <w:p w14:paraId="6C101620" w14:textId="77777777" w:rsidR="00D70539" w:rsidRPr="009629AC" w:rsidRDefault="00D70539" w:rsidP="00D70539">
      <w:pPr>
        <w:pStyle w:val="Odsekzoznamu"/>
        <w:ind w:left="567"/>
        <w:jc w:val="both"/>
        <w:rPr>
          <w:rFonts w:ascii="Arial" w:hAnsi="Arial" w:cs="Arial"/>
          <w:color w:val="000000" w:themeColor="text1"/>
          <w:sz w:val="20"/>
          <w:szCs w:val="20"/>
          <w:lang w:val="sk-SK"/>
        </w:rPr>
      </w:pPr>
    </w:p>
    <w:p w14:paraId="402DB61F" w14:textId="77777777" w:rsidR="00D70539" w:rsidRPr="009629AC" w:rsidRDefault="00D70539" w:rsidP="00D70539">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sz w:val="20"/>
          <w:szCs w:val="20"/>
          <w:lang w:val="sk-SK"/>
        </w:rPr>
        <w:t>Predmetom zmluvy je záväzok Prenajímateľa prenechať objekt služieb definovaný v čl. 1. bod 1.1 a 1.3 zmluvy do dočasného užívania Nájomcovi, a to výlučne za účelom prevádzkovania objektu služieb na účel, na ktorý bol skolaudovaný v</w:t>
      </w:r>
      <w:r>
        <w:rPr>
          <w:rFonts w:ascii="Arial" w:hAnsi="Arial" w:cs="Arial"/>
          <w:sz w:val="20"/>
          <w:szCs w:val="20"/>
          <w:lang w:val="sk-SK"/>
        </w:rPr>
        <w:t> </w:t>
      </w:r>
      <w:r w:rsidRPr="009629AC">
        <w:rPr>
          <w:rFonts w:ascii="Arial" w:hAnsi="Arial" w:cs="Arial"/>
          <w:sz w:val="20"/>
          <w:szCs w:val="20"/>
          <w:lang w:val="sk-SK"/>
        </w:rPr>
        <w:t>zmysle</w:t>
      </w:r>
      <w:r>
        <w:rPr>
          <w:rFonts w:ascii="Arial" w:hAnsi="Arial" w:cs="Arial"/>
          <w:sz w:val="20"/>
          <w:szCs w:val="20"/>
          <w:lang w:val="sk-SK"/>
        </w:rPr>
        <w:t xml:space="preserve"> kolaudačného </w:t>
      </w:r>
      <w:r w:rsidRPr="001A24AF">
        <w:rPr>
          <w:rFonts w:ascii="Arial" w:hAnsi="Arial" w:cs="Arial"/>
          <w:sz w:val="20"/>
          <w:szCs w:val="20"/>
          <w:lang w:val="sk-SK"/>
        </w:rPr>
        <w:t>rozhodnutia</w:t>
      </w:r>
      <w:r w:rsidRPr="009629AC">
        <w:rPr>
          <w:rFonts w:ascii="Arial" w:hAnsi="Arial" w:cs="Arial"/>
          <w:color w:val="000000" w:themeColor="text1"/>
          <w:sz w:val="20"/>
          <w:szCs w:val="20"/>
          <w:lang w:val="sk-SK"/>
        </w:rPr>
        <w:t>,</w:t>
      </w:r>
      <w:r w:rsidRPr="009629AC">
        <w:rPr>
          <w:rFonts w:ascii="Arial" w:hAnsi="Arial" w:cs="Arial"/>
          <w:sz w:val="20"/>
          <w:szCs w:val="20"/>
          <w:lang w:val="sk-SK"/>
        </w:rPr>
        <w:t xml:space="preserve"> a to po </w:t>
      </w:r>
      <w:r w:rsidRPr="009629AC">
        <w:rPr>
          <w:rFonts w:ascii="Arial" w:hAnsi="Arial" w:cs="Arial"/>
          <w:sz w:val="20"/>
          <w:szCs w:val="20"/>
          <w:lang w:val="sk-SK"/>
        </w:rPr>
        <w:lastRenderedPageBreak/>
        <w:t>dobu trvania zmluvného vzťahu v súlade so zákonnými obmedzeniami vo vzťahu k nájmu prioritného infraštruktúrneho majetku NDS a záväzok Nájomcu predmet nájmu užívať v súlade so zmluvou a príslušnými právnymi predpismi a za jeho užívanie hradiť</w:t>
      </w:r>
      <w:r w:rsidRPr="009629AC">
        <w:rPr>
          <w:rFonts w:ascii="Arial" w:hAnsi="Arial" w:cs="Arial"/>
          <w:color w:val="000000" w:themeColor="text1"/>
          <w:sz w:val="20"/>
          <w:szCs w:val="20"/>
          <w:lang w:val="sk-SK"/>
        </w:rPr>
        <w:t xml:space="preserve"> Prenajímateľovi nájomné v zmysle čl. 3. zmluvy. Cieľom </w:t>
      </w:r>
      <w:r w:rsidRPr="001A24AF">
        <w:rPr>
          <w:rFonts w:ascii="Arial" w:hAnsi="Arial" w:cs="Arial"/>
          <w:color w:val="000000" w:themeColor="text1"/>
          <w:sz w:val="20"/>
          <w:szCs w:val="20"/>
          <w:lang w:val="sk-SK"/>
        </w:rPr>
        <w:t>ustanovení</w:t>
      </w:r>
      <w:r w:rsidRPr="009629AC">
        <w:rPr>
          <w:rFonts w:ascii="Arial" w:hAnsi="Arial" w:cs="Arial"/>
          <w:color w:val="000000" w:themeColor="text1"/>
          <w:sz w:val="20"/>
          <w:szCs w:val="20"/>
          <w:lang w:val="sk-SK"/>
        </w:rPr>
        <w:t xml:space="preserve"> o prevádzkovaní objektu služieb na účel, na ktorý bol skolaudovaný nie je poskytnutie určitého plnenia pre alebo v prospech Prenajímateľa, ale výlučne splnenie požiadavky zakotvenej v ustanovení § 2 ods. 4 Zákona o NDS vo vzťahu k účelu, na ktorý možno prioritný infraštruktúrny majetok prenajať.</w:t>
      </w:r>
    </w:p>
    <w:p w14:paraId="34B09DB4" w14:textId="77777777" w:rsidR="00D70539" w:rsidRPr="00C826D2" w:rsidRDefault="00D70539" w:rsidP="00D70539">
      <w:pPr>
        <w:rPr>
          <w:rFonts w:ascii="Arial" w:hAnsi="Arial" w:cs="Arial"/>
          <w:color w:val="000000" w:themeColor="text1"/>
          <w:sz w:val="20"/>
          <w:szCs w:val="20"/>
          <w:lang w:val="sk-SK"/>
        </w:rPr>
      </w:pPr>
    </w:p>
    <w:p w14:paraId="769EBF14" w14:textId="77777777" w:rsidR="00D70539" w:rsidRPr="009629AC" w:rsidRDefault="00D70539" w:rsidP="00D70539">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Súčasťou objektu služieb je:</w:t>
      </w:r>
    </w:p>
    <w:p w14:paraId="4315676A" w14:textId="77777777" w:rsidR="00D70539" w:rsidRPr="00C826D2" w:rsidRDefault="00D70539" w:rsidP="00D70539">
      <w:pPr>
        <w:jc w:val="both"/>
        <w:rPr>
          <w:rFonts w:ascii="Arial" w:hAnsi="Arial" w:cs="Arial"/>
          <w:color w:val="000000" w:themeColor="text1"/>
          <w:sz w:val="20"/>
          <w:szCs w:val="20"/>
          <w:lang w:val="sk-SK"/>
        </w:rPr>
      </w:pPr>
    </w:p>
    <w:p w14:paraId="272D1ECF" w14:textId="77777777" w:rsidR="00D70539" w:rsidRDefault="00D70539" w:rsidP="00D70539">
      <w:pPr>
        <w:pStyle w:val="Odsekzoznamu"/>
        <w:numPr>
          <w:ilvl w:val="0"/>
          <w:numId w:val="8"/>
        </w:numPr>
        <w:jc w:val="both"/>
        <w:rPr>
          <w:rFonts w:ascii="Arial" w:hAnsi="Arial" w:cs="Arial"/>
          <w:sz w:val="20"/>
          <w:szCs w:val="20"/>
          <w:lang w:val="sk-SK"/>
        </w:rPr>
      </w:pPr>
      <w:r w:rsidRPr="002D0522">
        <w:rPr>
          <w:rFonts w:ascii="Arial" w:hAnsi="Arial" w:cs="Arial"/>
          <w:sz w:val="20"/>
          <w:szCs w:val="20"/>
          <w:lang w:val="sk-SK"/>
        </w:rPr>
        <w:t xml:space="preserve">stravovacie zariadenie – bufet s predajným zázemím s plochou </w:t>
      </w:r>
      <w:r w:rsidRPr="008E0C6F">
        <w:rPr>
          <w:rFonts w:ascii="Arial" w:hAnsi="Arial" w:cs="Arial"/>
          <w:sz w:val="20"/>
          <w:szCs w:val="20"/>
          <w:lang w:val="sk-SK"/>
        </w:rPr>
        <w:t>234,</w:t>
      </w:r>
      <w:r>
        <w:rPr>
          <w:rFonts w:ascii="Arial" w:hAnsi="Arial" w:cs="Arial"/>
          <w:sz w:val="20"/>
          <w:szCs w:val="20"/>
          <w:lang w:val="sk-SK"/>
        </w:rPr>
        <w:t>49</w:t>
      </w:r>
      <w:r w:rsidRPr="002D0522">
        <w:rPr>
          <w:rFonts w:ascii="Arial" w:hAnsi="Arial" w:cs="Arial"/>
          <w:sz w:val="20"/>
          <w:szCs w:val="20"/>
          <w:lang w:val="sk-SK"/>
        </w:rPr>
        <w:t xml:space="preserve"> m² s príslušným technickým zariadením (bez nábytku) podľa zoznamu zo zápisnice, ktorú zmluvné strany podpíšu pri odovzdávaní a</w:t>
      </w:r>
      <w:r>
        <w:rPr>
          <w:rFonts w:ascii="Arial" w:hAnsi="Arial" w:cs="Arial"/>
          <w:sz w:val="20"/>
          <w:szCs w:val="20"/>
          <w:lang w:val="sk-SK"/>
        </w:rPr>
        <w:t> </w:t>
      </w:r>
      <w:r w:rsidRPr="002D0522">
        <w:rPr>
          <w:rFonts w:ascii="Arial" w:hAnsi="Arial" w:cs="Arial"/>
          <w:sz w:val="20"/>
          <w:szCs w:val="20"/>
          <w:lang w:val="sk-SK"/>
        </w:rPr>
        <w:t>preberaní</w:t>
      </w:r>
      <w:r>
        <w:rPr>
          <w:rFonts w:ascii="Arial" w:hAnsi="Arial" w:cs="Arial"/>
          <w:sz w:val="20"/>
          <w:szCs w:val="20"/>
          <w:lang w:val="sk-SK"/>
        </w:rPr>
        <w:t xml:space="preserve"> objektu služieb</w:t>
      </w:r>
      <w:r w:rsidRPr="002D0522">
        <w:rPr>
          <w:rFonts w:ascii="Arial" w:hAnsi="Arial" w:cs="Arial"/>
          <w:sz w:val="20"/>
          <w:szCs w:val="20"/>
          <w:lang w:val="sk-SK"/>
        </w:rPr>
        <w:t>;</w:t>
      </w:r>
    </w:p>
    <w:p w14:paraId="0903A1C0" w14:textId="77777777" w:rsidR="00D70539" w:rsidRPr="004A1106" w:rsidRDefault="00D70539" w:rsidP="00D70539">
      <w:pPr>
        <w:pStyle w:val="Odsekzoznamu"/>
        <w:numPr>
          <w:ilvl w:val="0"/>
          <w:numId w:val="8"/>
        </w:numPr>
        <w:jc w:val="both"/>
        <w:rPr>
          <w:rFonts w:ascii="Arial" w:hAnsi="Arial" w:cs="Arial"/>
          <w:sz w:val="20"/>
          <w:szCs w:val="20"/>
          <w:lang w:val="sk-SK"/>
        </w:rPr>
      </w:pPr>
      <w:r w:rsidRPr="008E0C6F">
        <w:rPr>
          <w:rFonts w:ascii="Arial" w:hAnsi="Arial" w:cs="Arial"/>
          <w:sz w:val="20"/>
          <w:szCs w:val="20"/>
          <w:lang w:val="sk-SK"/>
        </w:rPr>
        <w:t xml:space="preserve">verejné hygienické zariadenia s plochou </w:t>
      </w:r>
      <w:r>
        <w:rPr>
          <w:rFonts w:ascii="Arial" w:hAnsi="Arial" w:cs="Arial"/>
          <w:sz w:val="20"/>
          <w:szCs w:val="20"/>
          <w:lang w:val="sk-SK"/>
        </w:rPr>
        <w:t>91,1</w:t>
      </w:r>
      <w:r w:rsidRPr="008E0C6F">
        <w:rPr>
          <w:rFonts w:ascii="Arial" w:hAnsi="Arial" w:cs="Arial"/>
          <w:sz w:val="20"/>
          <w:szCs w:val="20"/>
          <w:lang w:val="sk-SK"/>
        </w:rPr>
        <w:t>1 m² s príslušnými zariaďovacími predmetmi;</w:t>
      </w:r>
    </w:p>
    <w:p w14:paraId="6B60FF37" w14:textId="77777777" w:rsidR="00D70539" w:rsidRPr="00F60BBC" w:rsidRDefault="00D70539" w:rsidP="00D70539">
      <w:pPr>
        <w:pStyle w:val="Odsekzoznamu"/>
        <w:numPr>
          <w:ilvl w:val="0"/>
          <w:numId w:val="8"/>
        </w:numPr>
        <w:jc w:val="both"/>
        <w:rPr>
          <w:rFonts w:ascii="Arial" w:hAnsi="Arial" w:cs="Arial"/>
          <w:sz w:val="20"/>
          <w:szCs w:val="20"/>
          <w:lang w:val="sk-SK"/>
        </w:rPr>
      </w:pPr>
      <w:r w:rsidRPr="00F60BBC">
        <w:rPr>
          <w:rFonts w:ascii="Arial" w:hAnsi="Arial" w:cs="Arial"/>
          <w:sz w:val="20"/>
          <w:szCs w:val="20"/>
          <w:lang w:val="sk-SK"/>
        </w:rPr>
        <w:t xml:space="preserve">ostatné technické zariadenia nevyhnutné na prevádzkovanie OS (napr. umývadlá, </w:t>
      </w:r>
      <w:proofErr w:type="spellStart"/>
      <w:r w:rsidRPr="00F60BBC">
        <w:rPr>
          <w:rFonts w:ascii="Arial" w:hAnsi="Arial" w:cs="Arial"/>
          <w:sz w:val="20"/>
          <w:szCs w:val="20"/>
          <w:lang w:val="sk-SK"/>
        </w:rPr>
        <w:t>wc</w:t>
      </w:r>
      <w:proofErr w:type="spellEnd"/>
      <w:r w:rsidRPr="00F60BBC">
        <w:rPr>
          <w:rFonts w:ascii="Arial" w:hAnsi="Arial" w:cs="Arial"/>
          <w:sz w:val="20"/>
          <w:szCs w:val="20"/>
          <w:lang w:val="sk-SK"/>
        </w:rPr>
        <w:t xml:space="preserve"> misa, pisoáre, kotol, bojler,...)</w:t>
      </w:r>
    </w:p>
    <w:p w14:paraId="032BD13A" w14:textId="77777777" w:rsidR="00D70539" w:rsidRPr="009629AC" w:rsidRDefault="00D70539" w:rsidP="00D70539">
      <w:pPr>
        <w:pStyle w:val="Odsekzoznamu"/>
        <w:ind w:left="924" w:firstLine="141"/>
        <w:jc w:val="both"/>
        <w:rPr>
          <w:rFonts w:ascii="Arial" w:hAnsi="Arial" w:cs="Arial"/>
          <w:sz w:val="20"/>
          <w:szCs w:val="20"/>
          <w:lang w:val="sk-SK"/>
        </w:rPr>
      </w:pPr>
      <w:r w:rsidRPr="009629AC">
        <w:rPr>
          <w:rFonts w:ascii="Arial" w:hAnsi="Arial" w:cs="Arial"/>
          <w:sz w:val="20"/>
          <w:szCs w:val="20"/>
          <w:lang w:val="sk-SK"/>
        </w:rPr>
        <w:t>(ďalej len „</w:t>
      </w:r>
      <w:r w:rsidRPr="0098660B">
        <w:rPr>
          <w:rFonts w:ascii="Arial" w:hAnsi="Arial" w:cs="Arial"/>
          <w:b/>
          <w:sz w:val="20"/>
          <w:szCs w:val="20"/>
          <w:lang w:val="sk-SK"/>
        </w:rPr>
        <w:t>predmet nájmu</w:t>
      </w:r>
      <w:r w:rsidRPr="009629AC">
        <w:rPr>
          <w:rFonts w:ascii="Arial" w:hAnsi="Arial" w:cs="Arial"/>
          <w:sz w:val="20"/>
          <w:szCs w:val="20"/>
          <w:lang w:val="sk-SK"/>
        </w:rPr>
        <w:t>“).</w:t>
      </w:r>
    </w:p>
    <w:p w14:paraId="43065571" w14:textId="77777777" w:rsidR="00D70539" w:rsidRPr="00C826D2" w:rsidRDefault="00D70539" w:rsidP="00D70539">
      <w:pPr>
        <w:jc w:val="both"/>
        <w:rPr>
          <w:rFonts w:ascii="Arial" w:hAnsi="Arial" w:cs="Arial"/>
          <w:sz w:val="20"/>
          <w:szCs w:val="20"/>
          <w:lang w:val="sk-SK"/>
        </w:rPr>
      </w:pPr>
    </w:p>
    <w:p w14:paraId="6508B2CF" w14:textId="77777777" w:rsidR="00D70539" w:rsidRPr="009629AC" w:rsidRDefault="00D70539" w:rsidP="00D70539">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Technické </w:t>
      </w:r>
      <w:r w:rsidRPr="009629AC">
        <w:rPr>
          <w:rFonts w:ascii="Arial" w:hAnsi="Arial" w:cs="Arial"/>
          <w:color w:val="000000" w:themeColor="text1"/>
          <w:sz w:val="20"/>
          <w:szCs w:val="20"/>
          <w:lang w:val="sk-SK"/>
        </w:rPr>
        <w:t>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 hnuteľné veci nachádzajúce sa v predmete nájmu, tvoriace príslušenstvo predmetu nájmu, resp. jeho súčasť sú uvedené v zápisnici o </w:t>
      </w:r>
      <w:r>
        <w:rPr>
          <w:rFonts w:ascii="Arial" w:hAnsi="Arial" w:cs="Arial"/>
          <w:color w:val="000000" w:themeColor="text1"/>
          <w:sz w:val="20"/>
          <w:szCs w:val="20"/>
          <w:lang w:val="sk-SK"/>
        </w:rPr>
        <w:t>o</w:t>
      </w:r>
      <w:r w:rsidRPr="009629AC">
        <w:rPr>
          <w:rFonts w:ascii="Arial" w:hAnsi="Arial" w:cs="Arial"/>
          <w:color w:val="000000" w:themeColor="text1"/>
          <w:sz w:val="20"/>
          <w:szCs w:val="20"/>
          <w:lang w:val="sk-SK"/>
        </w:rPr>
        <w:t>dovzdaní a prevzatí prenajatého objektu služieb, ktorú podpíše oprávnená osoba Prenajímateľa a Nájomcu. Nájomca výslovne súhlasí s tým, že technické 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preberá v stave, v akom sa ku dňu prevzatia predmetu nájmu Nájomcom nachádzajú a Prenajímateľ nie je povinný zabezpečiť, aby boli technické zariadenia,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w:t>
      </w:r>
      <w:r>
        <w:rPr>
          <w:rFonts w:ascii="Arial" w:hAnsi="Arial" w:cs="Arial"/>
          <w:color w:val="000000" w:themeColor="text1"/>
          <w:sz w:val="20"/>
          <w:szCs w:val="20"/>
          <w:lang w:val="sk-SK"/>
        </w:rPr>
        <w:t>dmety spôsobilé užívania po celú</w:t>
      </w:r>
      <w:r w:rsidRPr="009629AC">
        <w:rPr>
          <w:rFonts w:ascii="Arial" w:hAnsi="Arial" w:cs="Arial"/>
          <w:color w:val="000000" w:themeColor="text1"/>
          <w:sz w:val="20"/>
          <w:szCs w:val="20"/>
          <w:lang w:val="sk-SK"/>
        </w:rPr>
        <w:t xml:space="preserve"> dobu trvania zmluvného vzťahu. V prípade, že Nájomca dané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počas doby nájmu nebude užívať, prípadne ich zápisnične odovzdá Prenajímateľovi, nebude to mať vplyv na zmenu výšky ročného nájomného.</w:t>
      </w:r>
    </w:p>
    <w:p w14:paraId="19C0891E" w14:textId="77777777" w:rsidR="00D70539" w:rsidRPr="00C826D2" w:rsidRDefault="00D70539" w:rsidP="00D70539">
      <w:pPr>
        <w:jc w:val="both"/>
        <w:rPr>
          <w:rFonts w:ascii="Arial" w:hAnsi="Arial" w:cs="Arial"/>
          <w:color w:val="000000" w:themeColor="text1"/>
          <w:sz w:val="20"/>
          <w:szCs w:val="20"/>
          <w:lang w:val="sk-SK"/>
        </w:rPr>
      </w:pPr>
    </w:p>
    <w:p w14:paraId="0A58F62E" w14:textId="77777777" w:rsidR="00D70539" w:rsidRDefault="00D70539" w:rsidP="00D70539">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je znázornený v </w:t>
      </w:r>
      <w:r w:rsidRPr="001A24AF">
        <w:rPr>
          <w:rFonts w:ascii="Arial" w:hAnsi="Arial" w:cs="Arial"/>
          <w:color w:val="000000" w:themeColor="text1"/>
          <w:sz w:val="20"/>
          <w:szCs w:val="20"/>
          <w:lang w:val="sk-SK"/>
        </w:rPr>
        <w:t>pôdorys</w:t>
      </w:r>
      <w:r>
        <w:rPr>
          <w:rFonts w:ascii="Arial" w:hAnsi="Arial" w:cs="Arial"/>
          <w:color w:val="000000" w:themeColor="text1"/>
          <w:sz w:val="20"/>
          <w:szCs w:val="20"/>
          <w:lang w:val="sk-SK"/>
        </w:rPr>
        <w:t xml:space="preserve">e objektu služieb na </w:t>
      </w:r>
      <w:r w:rsidRPr="009629AC">
        <w:rPr>
          <w:rFonts w:ascii="Arial" w:hAnsi="Arial" w:cs="Arial"/>
          <w:color w:val="000000" w:themeColor="text1"/>
          <w:sz w:val="20"/>
          <w:szCs w:val="20"/>
          <w:lang w:val="sk-SK"/>
        </w:rPr>
        <w:t xml:space="preserve">ĽDO </w:t>
      </w:r>
      <w:r w:rsidRPr="001A24AF">
        <w:rPr>
          <w:rFonts w:ascii="Arial" w:hAnsi="Arial" w:cs="Arial"/>
          <w:color w:val="000000" w:themeColor="text1"/>
          <w:sz w:val="20"/>
          <w:szCs w:val="20"/>
          <w:lang w:val="sk-SK"/>
        </w:rPr>
        <w:t>Batizovce, ktor</w:t>
      </w:r>
      <w:r>
        <w:rPr>
          <w:rFonts w:ascii="Arial" w:hAnsi="Arial" w:cs="Arial"/>
          <w:color w:val="000000" w:themeColor="text1"/>
          <w:sz w:val="20"/>
          <w:szCs w:val="20"/>
          <w:lang w:val="sk-SK"/>
        </w:rPr>
        <w:t>ý</w:t>
      </w:r>
      <w:r w:rsidRPr="001A24AF">
        <w:rPr>
          <w:rFonts w:ascii="Arial" w:hAnsi="Arial" w:cs="Arial"/>
          <w:color w:val="000000" w:themeColor="text1"/>
          <w:sz w:val="20"/>
          <w:szCs w:val="20"/>
          <w:lang w:val="sk-SK"/>
        </w:rPr>
        <w:t xml:space="preserve"> tvor</w:t>
      </w:r>
      <w:r>
        <w:rPr>
          <w:rFonts w:ascii="Arial" w:hAnsi="Arial" w:cs="Arial"/>
          <w:color w:val="000000" w:themeColor="text1"/>
          <w:sz w:val="20"/>
          <w:szCs w:val="20"/>
          <w:lang w:val="sk-SK"/>
        </w:rPr>
        <w:t>í</w:t>
      </w:r>
      <w:r w:rsidRPr="009629AC">
        <w:rPr>
          <w:rFonts w:ascii="Arial" w:hAnsi="Arial" w:cs="Arial"/>
          <w:color w:val="000000" w:themeColor="text1"/>
          <w:sz w:val="20"/>
          <w:szCs w:val="20"/>
          <w:lang w:val="sk-SK"/>
        </w:rPr>
        <w:t xml:space="preserve"> prílohu č.1 tejto zmluvy.</w:t>
      </w:r>
    </w:p>
    <w:p w14:paraId="11E8F19F" w14:textId="77777777" w:rsidR="00D70539" w:rsidRPr="00C826D2" w:rsidRDefault="00D70539" w:rsidP="00D70539">
      <w:pPr>
        <w:rPr>
          <w:rFonts w:ascii="Arial" w:hAnsi="Arial" w:cs="Arial"/>
          <w:color w:val="000000" w:themeColor="text1"/>
          <w:sz w:val="20"/>
          <w:szCs w:val="20"/>
          <w:lang w:val="sk-SK"/>
        </w:rPr>
      </w:pPr>
    </w:p>
    <w:p w14:paraId="308A0900" w14:textId="77777777" w:rsidR="00D70539" w:rsidRPr="009629AC" w:rsidRDefault="00D70539" w:rsidP="00D70539">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Nájomca na účely tejto zmluvy berie na vedomie, že súčasťou objektu služieb je aj biologická čistiareň odpadových vôd (ďalej len „</w:t>
      </w:r>
      <w:r w:rsidRPr="00C034A5">
        <w:rPr>
          <w:rFonts w:ascii="Arial" w:hAnsi="Arial" w:cs="Arial"/>
          <w:b/>
          <w:color w:val="000000" w:themeColor="text1"/>
          <w:sz w:val="20"/>
          <w:szCs w:val="20"/>
          <w:lang w:val="sk-SK"/>
        </w:rPr>
        <w:t>ČOV</w:t>
      </w:r>
      <w:r>
        <w:rPr>
          <w:rFonts w:ascii="Arial" w:hAnsi="Arial" w:cs="Arial"/>
          <w:color w:val="000000" w:themeColor="text1"/>
          <w:sz w:val="20"/>
          <w:szCs w:val="20"/>
          <w:lang w:val="sk-SK"/>
        </w:rPr>
        <w:t xml:space="preserve">“), ktorá nie je predmetom nájmu a náklady na jej prevádzku a údržbu znáša Prenajímateľ. </w:t>
      </w:r>
    </w:p>
    <w:p w14:paraId="3A880D3B" w14:textId="77777777" w:rsidR="00D70539" w:rsidRPr="009629AC" w:rsidRDefault="00D70539" w:rsidP="00D70539">
      <w:pPr>
        <w:contextualSpacing/>
        <w:jc w:val="both"/>
        <w:rPr>
          <w:rFonts w:ascii="Arial" w:eastAsia="Arial" w:hAnsi="Arial" w:cs="Arial"/>
          <w:bCs/>
          <w:color w:val="000000" w:themeColor="text1"/>
          <w:sz w:val="20"/>
          <w:szCs w:val="20"/>
          <w:lang w:val="sk-SK"/>
        </w:rPr>
      </w:pPr>
    </w:p>
    <w:p w14:paraId="10706E2C" w14:textId="77777777" w:rsidR="00D70539" w:rsidRPr="00C8063F" w:rsidRDefault="00D70539" w:rsidP="00D70539">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Článok 2.</w:t>
      </w:r>
    </w:p>
    <w:p w14:paraId="443F4A60" w14:textId="77777777" w:rsidR="00D70539" w:rsidRPr="00C8063F" w:rsidRDefault="00D70539" w:rsidP="00D70539">
      <w:pPr>
        <w:contextualSpacing/>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Doba nájmu</w:t>
      </w:r>
    </w:p>
    <w:p w14:paraId="4B152E26" w14:textId="77777777" w:rsidR="00D70539" w:rsidRPr="00C8063F" w:rsidRDefault="00D70539" w:rsidP="00D70539">
      <w:pPr>
        <w:ind w:left="360"/>
        <w:contextualSpacing/>
        <w:jc w:val="center"/>
        <w:rPr>
          <w:rFonts w:ascii="Garamond" w:eastAsia="Arial" w:hAnsi="Garamond" w:cs="Arial"/>
          <w:b/>
          <w:bCs/>
          <w:color w:val="000000" w:themeColor="text1"/>
          <w:sz w:val="20"/>
          <w:szCs w:val="20"/>
          <w:lang w:val="sk-SK"/>
        </w:rPr>
      </w:pPr>
    </w:p>
    <w:p w14:paraId="06984984" w14:textId="77777777" w:rsidR="00D70539" w:rsidRPr="009629AC"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uzatvára na dobu určitú, a to </w:t>
      </w:r>
      <w:r>
        <w:rPr>
          <w:rFonts w:ascii="Arial" w:hAnsi="Arial" w:cs="Arial"/>
          <w:color w:val="000000" w:themeColor="text1"/>
          <w:sz w:val="20"/>
          <w:szCs w:val="20"/>
          <w:lang w:val="sk-SK"/>
        </w:rPr>
        <w:t>desať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10</w:t>
      </w:r>
      <w:r w:rsidRPr="009629AC">
        <w:rPr>
          <w:rFonts w:ascii="Arial" w:hAnsi="Arial" w:cs="Arial"/>
          <w:color w:val="000000" w:themeColor="text1"/>
          <w:sz w:val="20"/>
          <w:szCs w:val="20"/>
          <w:lang w:val="sk-SK"/>
        </w:rPr>
        <w:t>) rokov odo dňa zápisničného odovzdania predmetu nájmu oprávnenou osobou Prenajímateľa a Nájomcu.</w:t>
      </w:r>
    </w:p>
    <w:p w14:paraId="1B48FB09" w14:textId="77777777" w:rsidR="00D70539" w:rsidRPr="009629AC" w:rsidRDefault="00D70539" w:rsidP="00D70539">
      <w:pPr>
        <w:pStyle w:val="Odsekzoznamu"/>
        <w:ind w:left="567"/>
        <w:jc w:val="both"/>
        <w:rPr>
          <w:rFonts w:ascii="Arial" w:hAnsi="Arial" w:cs="Arial"/>
          <w:color w:val="000000" w:themeColor="text1"/>
          <w:sz w:val="20"/>
          <w:szCs w:val="20"/>
          <w:lang w:val="sk-SK"/>
        </w:rPr>
      </w:pPr>
    </w:p>
    <w:p w14:paraId="59D356F1" w14:textId="77777777" w:rsidR="00D70539" w:rsidRPr="009629AC"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Prenajímateľa oprávnený zápisnične odovzdať a po skončení nájmu zápisnične prevziať vedúci Strediska správy a údržby diaľnic </w:t>
      </w:r>
      <w:r w:rsidRPr="001A24AF">
        <w:rPr>
          <w:rFonts w:ascii="Arial" w:hAnsi="Arial" w:cs="Arial"/>
          <w:color w:val="000000" w:themeColor="text1"/>
          <w:sz w:val="20"/>
          <w:szCs w:val="20"/>
          <w:lang w:val="sk-SK"/>
        </w:rPr>
        <w:t>9 Mengusovce</w:t>
      </w:r>
      <w:r w:rsidRPr="009629AC">
        <w:rPr>
          <w:rFonts w:ascii="Arial" w:hAnsi="Arial" w:cs="Arial"/>
          <w:color w:val="000000" w:themeColor="text1"/>
          <w:sz w:val="20"/>
          <w:szCs w:val="20"/>
          <w:lang w:val="sk-SK"/>
        </w:rPr>
        <w:t xml:space="preserve"> (ďalej len „</w:t>
      </w:r>
      <w:r w:rsidRPr="00B45D69">
        <w:rPr>
          <w:rFonts w:ascii="Arial" w:hAnsi="Arial" w:cs="Arial"/>
          <w:b/>
          <w:color w:val="000000" w:themeColor="text1"/>
          <w:sz w:val="20"/>
          <w:szCs w:val="20"/>
          <w:lang w:val="sk-SK"/>
        </w:rPr>
        <w:t>oprávnená osoba Prenajímateľa</w:t>
      </w:r>
      <w:r w:rsidRPr="009629AC">
        <w:rPr>
          <w:rFonts w:ascii="Arial" w:hAnsi="Arial" w:cs="Arial"/>
          <w:color w:val="000000" w:themeColor="text1"/>
          <w:sz w:val="20"/>
          <w:szCs w:val="20"/>
          <w:lang w:val="sk-SK"/>
        </w:rPr>
        <w:t xml:space="preserve">“). </w:t>
      </w:r>
    </w:p>
    <w:p w14:paraId="1BBB511E" w14:textId="77777777" w:rsidR="00D70539" w:rsidRPr="009629AC" w:rsidRDefault="00D70539" w:rsidP="00D70539">
      <w:pPr>
        <w:pStyle w:val="Odsekzoznamu"/>
        <w:ind w:left="567"/>
        <w:jc w:val="both"/>
        <w:rPr>
          <w:rFonts w:ascii="Arial" w:hAnsi="Arial" w:cs="Arial"/>
          <w:color w:val="000000" w:themeColor="text1"/>
          <w:sz w:val="20"/>
          <w:szCs w:val="20"/>
          <w:lang w:val="sk-SK"/>
        </w:rPr>
      </w:pPr>
    </w:p>
    <w:p w14:paraId="7C239F25" w14:textId="77777777" w:rsidR="00D70539" w:rsidRPr="009629AC"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Nájomcu oprávnený zápisnične prevziať a po skončení nájmu zápisnične odovzdať Nájomcom písomne určená osoba (ďalej len </w:t>
      </w:r>
      <w:r w:rsidRPr="00117242">
        <w:rPr>
          <w:rFonts w:ascii="Arial" w:hAnsi="Arial"/>
          <w:b/>
          <w:color w:val="000000" w:themeColor="text1"/>
          <w:sz w:val="20"/>
          <w:lang w:val="sk-SK"/>
        </w:rPr>
        <w:t>„</w:t>
      </w:r>
      <w:r w:rsidRPr="00B45D69">
        <w:rPr>
          <w:rFonts w:ascii="Arial" w:hAnsi="Arial" w:cs="Arial"/>
          <w:b/>
          <w:color w:val="000000" w:themeColor="text1"/>
          <w:sz w:val="20"/>
          <w:szCs w:val="20"/>
          <w:lang w:val="sk-SK"/>
        </w:rPr>
        <w:t>oprávnená osoba Nájomcu</w:t>
      </w:r>
      <w:r w:rsidRPr="009629AC">
        <w:rPr>
          <w:rFonts w:ascii="Arial" w:hAnsi="Arial" w:cs="Arial"/>
          <w:color w:val="000000" w:themeColor="text1"/>
          <w:sz w:val="20"/>
          <w:szCs w:val="20"/>
          <w:lang w:val="sk-SK"/>
        </w:rPr>
        <w:t>“).</w:t>
      </w:r>
    </w:p>
    <w:p w14:paraId="7D9D57EE" w14:textId="77777777" w:rsidR="00D70539" w:rsidRPr="009629AC" w:rsidRDefault="00D70539" w:rsidP="00D70539">
      <w:pPr>
        <w:pStyle w:val="Odsekzoznamu"/>
        <w:ind w:left="567"/>
        <w:rPr>
          <w:rFonts w:ascii="Arial" w:hAnsi="Arial" w:cs="Arial"/>
          <w:color w:val="000000" w:themeColor="text1"/>
          <w:sz w:val="20"/>
          <w:szCs w:val="20"/>
          <w:lang w:val="sk-SK"/>
        </w:rPr>
      </w:pPr>
    </w:p>
    <w:p w14:paraId="184351A8" w14:textId="77777777" w:rsidR="00D70539" w:rsidRPr="009629AC"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K odovzdaniu predmetu nájmu dôjde po nadobudnutí účinnosti zmluvy v zmysle čl. 6. bod 6.3 zmluvy, a to na základe písomnej výzvy Prenajímateľa na zápisničné prevzatie predmetu nájmu doporučene doručenej Nájomcovi. Nájomca je povinný zápisnične prevziať predmet nájmu do pätnástich (15) kalendárnych dní odo dňa doporučeného doručenia písomnej výzvy na zápisničné prevzatie predmetu nájmu. V prípade, že Nájomca nesplní svoju povinnosť podľa predchádzajúcej vety tohto bodu, Prenajímateľ má právo od zmluvy odstúpiť. Za nesplnenie tejto povinnosti Nájomcom má Prenajímateľ nárok na zmluvnú pokutu vo výške tridsať (30) </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 za každý aj začatý deň omeškania s plnením povinnosti Nájomcu.</w:t>
      </w:r>
    </w:p>
    <w:p w14:paraId="69A047CF" w14:textId="77777777" w:rsidR="00D70539" w:rsidRPr="009629AC" w:rsidRDefault="00D70539" w:rsidP="00D70539">
      <w:pPr>
        <w:pStyle w:val="Odsekzoznamu"/>
        <w:ind w:left="567"/>
        <w:jc w:val="both"/>
        <w:rPr>
          <w:rFonts w:ascii="Arial" w:hAnsi="Arial" w:cs="Arial"/>
          <w:color w:val="000000" w:themeColor="text1"/>
          <w:sz w:val="20"/>
          <w:szCs w:val="20"/>
          <w:lang w:val="sk-SK"/>
        </w:rPr>
      </w:pPr>
    </w:p>
    <w:p w14:paraId="44EFCFBA" w14:textId="77777777" w:rsidR="00D70539" w:rsidRPr="009629AC"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Zápisnica o odovzdaní a prevzatí predmetu nájmu nie je súčasťou zmluvy, bude vyhotovená v dvoch (2) rovnopisoch, z ktorých po jednom (1) vyhotovení patrí Prenajímateľovi a po jednom (1) Nájomcovi. </w:t>
      </w:r>
    </w:p>
    <w:p w14:paraId="3F00F241" w14:textId="77777777" w:rsidR="00D70539" w:rsidRPr="009629AC" w:rsidRDefault="00D70539" w:rsidP="00D70539">
      <w:pPr>
        <w:ind w:left="567"/>
        <w:jc w:val="both"/>
        <w:rPr>
          <w:rFonts w:ascii="Arial" w:hAnsi="Arial" w:cs="Arial"/>
          <w:color w:val="000000" w:themeColor="text1"/>
          <w:sz w:val="20"/>
          <w:szCs w:val="20"/>
          <w:lang w:val="sk-SK"/>
        </w:rPr>
      </w:pPr>
    </w:p>
    <w:p w14:paraId="225A7FBB" w14:textId="77777777" w:rsidR="00D70539" w:rsidRPr="009629AC"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 uplynutím doby nájmu podľa čl. 2. bod 2.1 zmluvy je možné ukončiť zmluvný vzťah dohodou zmluvných strán, odstúpením </w:t>
      </w:r>
      <w:r>
        <w:rPr>
          <w:rFonts w:ascii="Arial" w:hAnsi="Arial" w:cs="Arial"/>
          <w:color w:val="000000" w:themeColor="text1"/>
          <w:sz w:val="20"/>
          <w:szCs w:val="20"/>
          <w:lang w:val="sk-SK"/>
        </w:rPr>
        <w:t xml:space="preserve">od zmluvy </w:t>
      </w:r>
      <w:r w:rsidRPr="009629AC">
        <w:rPr>
          <w:rFonts w:ascii="Arial" w:hAnsi="Arial" w:cs="Arial"/>
          <w:color w:val="000000" w:themeColor="text1"/>
          <w:sz w:val="20"/>
          <w:szCs w:val="20"/>
          <w:lang w:val="sk-SK"/>
        </w:rPr>
        <w:t xml:space="preserve">alebo výpoveďou. </w:t>
      </w:r>
    </w:p>
    <w:p w14:paraId="04E2F3CA" w14:textId="77777777" w:rsidR="00D70539" w:rsidRPr="009629AC" w:rsidRDefault="00D70539" w:rsidP="00D70539">
      <w:pPr>
        <w:pStyle w:val="Odsekzoznamu"/>
        <w:ind w:left="567"/>
        <w:rPr>
          <w:rFonts w:ascii="Arial" w:hAnsi="Arial" w:cs="Arial"/>
          <w:color w:val="000000" w:themeColor="text1"/>
          <w:sz w:val="20"/>
          <w:szCs w:val="20"/>
          <w:lang w:val="sk-SK"/>
        </w:rPr>
      </w:pPr>
    </w:p>
    <w:p w14:paraId="11AF5178" w14:textId="77777777" w:rsidR="00D70539"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Zmluvné strany môžu odstúpiť od zmluvy v zmysle § 679 Občianskeho zákonníka. </w:t>
      </w:r>
      <w:r w:rsidRPr="009629AC">
        <w:rPr>
          <w:rFonts w:ascii="Arial" w:hAnsi="Arial" w:cs="Arial"/>
          <w:color w:val="000000" w:themeColor="text1"/>
          <w:sz w:val="20"/>
          <w:szCs w:val="20"/>
          <w:lang w:val="sk-SK"/>
        </w:rPr>
        <w:t xml:space="preserve">Odstúpenie od zmluvy musí mať písomnú formu a musí byť doporučene doručené druhej zmluvnej strane. Odstúpením od zmluvy zmluva </w:t>
      </w:r>
      <w:r>
        <w:rPr>
          <w:rFonts w:ascii="Arial" w:hAnsi="Arial" w:cs="Arial"/>
          <w:color w:val="000000" w:themeColor="text1"/>
          <w:sz w:val="20"/>
          <w:szCs w:val="20"/>
          <w:lang w:val="sk-SK"/>
        </w:rPr>
        <w:t>zaniká dňom</w:t>
      </w:r>
      <w:r w:rsidRPr="009629AC">
        <w:rPr>
          <w:rFonts w:ascii="Arial" w:hAnsi="Arial" w:cs="Arial"/>
          <w:color w:val="000000" w:themeColor="text1"/>
          <w:sz w:val="20"/>
          <w:szCs w:val="20"/>
          <w:lang w:val="sk-SK"/>
        </w:rPr>
        <w:t xml:space="preserve"> doručenia odstúpenia druhej zmluvnej strane.</w:t>
      </w:r>
    </w:p>
    <w:p w14:paraId="0DD52E35" w14:textId="77777777" w:rsidR="00D70539" w:rsidRPr="00117242" w:rsidRDefault="00D70539" w:rsidP="00D70539">
      <w:pPr>
        <w:pStyle w:val="Odsekzoznamu"/>
        <w:rPr>
          <w:rFonts w:ascii="Arial" w:hAnsi="Arial" w:cs="Arial"/>
          <w:color w:val="000000" w:themeColor="text1"/>
          <w:sz w:val="20"/>
          <w:szCs w:val="20"/>
          <w:lang w:val="sk-SK"/>
        </w:rPr>
      </w:pPr>
    </w:p>
    <w:p w14:paraId="465A50EA" w14:textId="77777777" w:rsidR="00D70539"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117242">
        <w:rPr>
          <w:rFonts w:ascii="Arial" w:hAnsi="Arial" w:cs="Arial"/>
          <w:color w:val="000000" w:themeColor="text1"/>
          <w:sz w:val="20"/>
          <w:szCs w:val="20"/>
          <w:lang w:val="sk-SK"/>
        </w:rPr>
        <w:t>Prenajímateľ je oprávnený zmluvu písomne vypovedať bez uvedenia dôvodu.</w:t>
      </w:r>
    </w:p>
    <w:p w14:paraId="11DEFA8D" w14:textId="77777777" w:rsidR="00D70539" w:rsidRPr="00117242" w:rsidRDefault="00D70539" w:rsidP="00D70539">
      <w:pPr>
        <w:pStyle w:val="Odsekzoznamu"/>
        <w:rPr>
          <w:rFonts w:ascii="Arial" w:hAnsi="Arial" w:cs="Arial"/>
          <w:color w:val="000000" w:themeColor="text1"/>
          <w:sz w:val="20"/>
          <w:szCs w:val="20"/>
          <w:lang w:val="sk-SK"/>
        </w:rPr>
      </w:pPr>
    </w:p>
    <w:p w14:paraId="323EA906" w14:textId="77777777" w:rsidR="00D70539" w:rsidRPr="00117242" w:rsidRDefault="00D70539" w:rsidP="00D70539">
      <w:pPr>
        <w:pStyle w:val="Odsekzoznamu"/>
        <w:numPr>
          <w:ilvl w:val="1"/>
          <w:numId w:val="3"/>
        </w:numPr>
        <w:ind w:left="567" w:hanging="567"/>
        <w:jc w:val="both"/>
        <w:rPr>
          <w:rFonts w:ascii="Arial" w:hAnsi="Arial" w:cs="Arial"/>
          <w:color w:val="000000" w:themeColor="text1"/>
          <w:sz w:val="20"/>
          <w:szCs w:val="20"/>
          <w:lang w:val="sk-SK"/>
        </w:rPr>
      </w:pPr>
      <w:r w:rsidRPr="00117242">
        <w:rPr>
          <w:rFonts w:ascii="Arial" w:hAnsi="Arial" w:cs="Arial"/>
          <w:color w:val="000000" w:themeColor="text1"/>
          <w:sz w:val="20"/>
          <w:szCs w:val="20"/>
          <w:lang w:val="sk-SK"/>
        </w:rPr>
        <w:t xml:space="preserve">Nájomca je oprávnený zmluvu písomne vypovedať pred uplynutím doby nájmu podľa bodu 2.1 tohto článku zmluvy, ak: </w:t>
      </w:r>
    </w:p>
    <w:p w14:paraId="28E70EB1" w14:textId="77777777" w:rsidR="00D70539" w:rsidRPr="00B774BD" w:rsidRDefault="00D70539" w:rsidP="00D70539">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432B6907" w14:textId="77777777" w:rsidR="00D70539" w:rsidRPr="00651DC5" w:rsidRDefault="00D70539" w:rsidP="00D70539">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sz w:val="20"/>
          <w:szCs w:val="20"/>
          <w:shd w:val="clear" w:color="auto" w:fill="FFFFFF"/>
          <w:lang w:val="sk-SK"/>
        </w:rPr>
        <w:t>sa predmet nájmu stane bez zavinenia Nájomcu nespôsobilým na dohodnuté užívanie,</w:t>
      </w:r>
    </w:p>
    <w:p w14:paraId="73690B61" w14:textId="77777777" w:rsidR="00D70539" w:rsidRPr="009629AC" w:rsidRDefault="00D70539" w:rsidP="00D70539">
      <w:pPr>
        <w:pStyle w:val="Odsekzoznamu"/>
        <w:pBdr>
          <w:top w:val="nil"/>
          <w:left w:val="nil"/>
          <w:bottom w:val="nil"/>
          <w:right w:val="nil"/>
          <w:between w:val="nil"/>
          <w:bar w:val="nil"/>
        </w:pBdr>
        <w:ind w:left="851"/>
        <w:jc w:val="both"/>
        <w:rPr>
          <w:rFonts w:ascii="Arial" w:eastAsia="Arial" w:hAnsi="Arial" w:cs="Arial"/>
          <w:b/>
          <w:bCs/>
          <w:color w:val="000000" w:themeColor="text1"/>
          <w:sz w:val="20"/>
          <w:szCs w:val="20"/>
          <w:lang w:val="sk-SK"/>
        </w:rPr>
      </w:pPr>
    </w:p>
    <w:p w14:paraId="1FE68047" w14:textId="77777777" w:rsidR="00D70539" w:rsidRPr="009629AC" w:rsidRDefault="00D70539" w:rsidP="00D70539">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Prenajímateľ hrubo porušuje svoje povinnosti v zmysle zmluvy. </w:t>
      </w:r>
    </w:p>
    <w:p w14:paraId="68D3D6F8" w14:textId="77777777" w:rsidR="00D70539" w:rsidRPr="009629AC" w:rsidRDefault="00D70539" w:rsidP="00D70539">
      <w:pPr>
        <w:pStyle w:val="Odsekzoznamu"/>
        <w:pBdr>
          <w:top w:val="nil"/>
          <w:left w:val="nil"/>
          <w:bottom w:val="nil"/>
          <w:right w:val="nil"/>
          <w:between w:val="nil"/>
          <w:bar w:val="nil"/>
        </w:pBdr>
        <w:ind w:left="567"/>
        <w:jc w:val="both"/>
        <w:rPr>
          <w:rFonts w:ascii="Arial" w:eastAsia="Arial" w:hAnsi="Arial" w:cs="Arial"/>
          <w:b/>
          <w:bCs/>
          <w:color w:val="000000" w:themeColor="text1"/>
          <w:sz w:val="20"/>
          <w:szCs w:val="20"/>
          <w:lang w:val="sk-SK"/>
        </w:rPr>
      </w:pPr>
    </w:p>
    <w:p w14:paraId="21EAC442" w14:textId="77777777" w:rsidR="00D70539" w:rsidRPr="009629AC" w:rsidRDefault="00D70539" w:rsidP="00D70539">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Výpovedná lehota je </w:t>
      </w:r>
      <w:r>
        <w:rPr>
          <w:rFonts w:ascii="Arial" w:hAnsi="Arial" w:cs="Arial"/>
          <w:color w:val="000000" w:themeColor="text1"/>
          <w:sz w:val="20"/>
          <w:szCs w:val="20"/>
          <w:lang w:val="sk-SK"/>
        </w:rPr>
        <w:t>šesť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6</w:t>
      </w:r>
      <w:r w:rsidRPr="009629AC">
        <w:rPr>
          <w:rFonts w:ascii="Arial" w:hAnsi="Arial" w:cs="Arial"/>
          <w:color w:val="000000" w:themeColor="text1"/>
          <w:sz w:val="20"/>
          <w:szCs w:val="20"/>
          <w:lang w:val="sk-SK"/>
        </w:rPr>
        <w:t>) mesiac</w:t>
      </w:r>
      <w:r>
        <w:rPr>
          <w:rFonts w:ascii="Arial" w:hAnsi="Arial" w:cs="Arial"/>
          <w:color w:val="000000" w:themeColor="text1"/>
          <w:sz w:val="20"/>
          <w:szCs w:val="20"/>
          <w:lang w:val="sk-SK"/>
        </w:rPr>
        <w:t>ov</w:t>
      </w:r>
      <w:r w:rsidRPr="009629AC">
        <w:rPr>
          <w:rFonts w:ascii="Arial" w:hAnsi="Arial" w:cs="Arial"/>
          <w:color w:val="000000" w:themeColor="text1"/>
          <w:sz w:val="20"/>
          <w:szCs w:val="20"/>
          <w:lang w:val="sk-SK"/>
        </w:rPr>
        <w:t xml:space="preserve"> a začína plynúť od prvého dňa kalendárneho mesiaca nasledujúceho po mesiaci, v ktorom bola výpoveď doporučene doručená druhej zmluvnej strane. </w:t>
      </w:r>
    </w:p>
    <w:p w14:paraId="4677DB7D" w14:textId="77777777" w:rsidR="00D70539" w:rsidRPr="009629AC" w:rsidRDefault="00D70539" w:rsidP="00D70539">
      <w:pPr>
        <w:pStyle w:val="Odsekzoznamu"/>
        <w:ind w:left="567"/>
        <w:jc w:val="both"/>
        <w:rPr>
          <w:rFonts w:ascii="Arial" w:hAnsi="Arial" w:cs="Arial"/>
          <w:color w:val="000000" w:themeColor="text1"/>
          <w:sz w:val="20"/>
          <w:szCs w:val="20"/>
          <w:lang w:val="sk-SK"/>
        </w:rPr>
      </w:pPr>
    </w:p>
    <w:p w14:paraId="7F2C1722" w14:textId="77777777" w:rsidR="00D70539" w:rsidRPr="009629AC" w:rsidRDefault="00D70539" w:rsidP="00D70539">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Nájomca je povinný v posledný deň nájmu predmet nájmu zápisnične vrátiť Prenajímateľovi v stave v akom ho prevzal s prihliadnutím na jeho obvyklé opotrebovanie</w:t>
      </w:r>
      <w:r>
        <w:rPr>
          <w:rFonts w:ascii="Arial" w:hAnsi="Arial" w:cs="Arial"/>
          <w:color w:val="000000" w:themeColor="text1"/>
          <w:sz w:val="20"/>
          <w:szCs w:val="20"/>
          <w:lang w:val="sk-SK"/>
        </w:rPr>
        <w:t>, pokiaľ sa zmluvné strany nedohodnú inak</w:t>
      </w:r>
      <w:r w:rsidRPr="009629AC">
        <w:rPr>
          <w:rFonts w:ascii="Arial" w:hAnsi="Arial" w:cs="Arial"/>
          <w:color w:val="000000" w:themeColor="text1"/>
          <w:sz w:val="20"/>
          <w:szCs w:val="20"/>
          <w:lang w:val="sk-SK"/>
        </w:rPr>
        <w:t xml:space="preserve">. Zápisnicu o odovzdaní a prevzatí predmetu nájmu podpíše oprávnená osoba Prenajímateľa a Nájomcu v dvoch (2) vyhotoveniach, pričom jedno (1) vyhotovenie bude patriť Prenajímateľovi a jedno (1) Nájomcovi. V prípade, že Nájomca neodovzdá predmet nájmu v posledný deň nájmu, je povinný uhradiť Prenajímateľovi zmluvnú pokutu vo výške tridsať (30) </w:t>
      </w:r>
      <w:r>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za každý aj začatý deň omeškania až do splnenia tejto povinnosti. </w:t>
      </w:r>
    </w:p>
    <w:p w14:paraId="5980738D" w14:textId="77777777" w:rsidR="00D70539" w:rsidRPr="00C8063F" w:rsidRDefault="00D70539" w:rsidP="00D70539">
      <w:pPr>
        <w:ind w:left="360"/>
        <w:contextualSpacing/>
        <w:jc w:val="center"/>
        <w:rPr>
          <w:rFonts w:ascii="Arial" w:eastAsia="Arial" w:hAnsi="Arial" w:cs="Arial"/>
          <w:b/>
          <w:bCs/>
          <w:color w:val="000000" w:themeColor="text1"/>
          <w:sz w:val="20"/>
          <w:szCs w:val="20"/>
          <w:lang w:val="sk-SK"/>
        </w:rPr>
      </w:pPr>
    </w:p>
    <w:p w14:paraId="2FDDE056" w14:textId="77777777" w:rsidR="00D70539" w:rsidRPr="00C8063F" w:rsidRDefault="00D70539" w:rsidP="00D70539">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Článok 3. </w:t>
      </w:r>
    </w:p>
    <w:p w14:paraId="6DF3FD3C" w14:textId="77777777" w:rsidR="00D70539" w:rsidRPr="00C8063F" w:rsidRDefault="00D70539" w:rsidP="00D70539">
      <w:pP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Nájomné</w:t>
      </w:r>
    </w:p>
    <w:p w14:paraId="4446D744" w14:textId="77777777" w:rsidR="00D70539" w:rsidRPr="009629AC" w:rsidRDefault="00D70539" w:rsidP="00D70539">
      <w:pPr>
        <w:pStyle w:val="Odsekzoznamu"/>
        <w:ind w:left="360"/>
        <w:rPr>
          <w:rFonts w:ascii="Arial" w:eastAsia="Arial" w:hAnsi="Arial" w:cs="Arial"/>
          <w:b/>
          <w:bCs/>
          <w:color w:val="000000" w:themeColor="text1"/>
          <w:sz w:val="20"/>
          <w:szCs w:val="20"/>
          <w:lang w:val="sk-SK"/>
        </w:rPr>
      </w:pPr>
    </w:p>
    <w:p w14:paraId="6CBD17E7" w14:textId="77777777" w:rsidR="00D70539" w:rsidRPr="009629AC"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hradiť za užívanie predmetu nájmu </w:t>
      </w:r>
      <w:r w:rsidRPr="009629AC">
        <w:rPr>
          <w:rFonts w:ascii="Arial" w:hAnsi="Arial" w:cs="Arial"/>
          <w:b/>
          <w:bCs/>
          <w:color w:val="000000" w:themeColor="text1"/>
          <w:sz w:val="20"/>
          <w:szCs w:val="20"/>
          <w:lang w:val="sk-SK"/>
        </w:rPr>
        <w:t>nájomné</w:t>
      </w:r>
      <w:r w:rsidRPr="009629AC">
        <w:rPr>
          <w:rFonts w:ascii="Arial" w:hAnsi="Arial" w:cs="Arial"/>
          <w:color w:val="000000" w:themeColor="text1"/>
          <w:sz w:val="20"/>
          <w:szCs w:val="20"/>
          <w:lang w:val="sk-SK"/>
        </w:rPr>
        <w:t xml:space="preserve"> vo výške</w:t>
      </w:r>
      <w:r>
        <w:rPr>
          <w:rFonts w:ascii="Arial" w:hAnsi="Arial" w:cs="Arial"/>
          <w:color w:val="000000" w:themeColor="text1"/>
          <w:sz w:val="20"/>
          <w:szCs w:val="20"/>
          <w:lang w:val="sk-SK"/>
        </w:rPr>
        <w:t xml:space="preserve"> </w:t>
      </w:r>
      <w:r w:rsidRPr="009629AC">
        <w:rPr>
          <w:rFonts w:ascii="Arial" w:hAnsi="Arial" w:cs="Arial"/>
          <w:sz w:val="20"/>
          <w:szCs w:val="20"/>
          <w:lang w:val="sk-SK"/>
        </w:rPr>
        <w:t>...........................</w:t>
      </w:r>
      <w:r w:rsidRPr="00117242">
        <w:rPr>
          <w:rFonts w:ascii="Arial" w:hAnsi="Arial"/>
          <w:sz w:val="20"/>
          <w:lang w:val="sk-SK"/>
        </w:rPr>
        <w:t xml:space="preserve"> </w:t>
      </w:r>
      <w:r>
        <w:rPr>
          <w:rFonts w:ascii="Arial" w:hAnsi="Arial" w:cs="Arial"/>
          <w:b/>
          <w:bCs/>
          <w:color w:val="000000" w:themeColor="text1"/>
          <w:sz w:val="20"/>
          <w:szCs w:val="20"/>
          <w:lang w:val="sk-SK"/>
        </w:rPr>
        <w:t>€</w:t>
      </w:r>
      <w:r w:rsidRPr="009629AC">
        <w:rPr>
          <w:rFonts w:ascii="Arial" w:hAnsi="Arial" w:cs="Arial"/>
          <w:b/>
          <w:bCs/>
          <w:color w:val="000000" w:themeColor="text1"/>
          <w:sz w:val="20"/>
          <w:szCs w:val="20"/>
          <w:lang w:val="sk-SK"/>
        </w:rPr>
        <w:t xml:space="preserve"> </w:t>
      </w:r>
      <w:r w:rsidRPr="009629AC">
        <w:rPr>
          <w:rFonts w:ascii="Arial" w:hAnsi="Arial" w:cs="Arial"/>
          <w:bCs/>
          <w:color w:val="000000" w:themeColor="text1"/>
          <w:sz w:val="20"/>
          <w:szCs w:val="20"/>
          <w:lang w:val="sk-SK"/>
        </w:rPr>
        <w:t>(</w:t>
      </w:r>
      <w:r w:rsidRPr="009629AC">
        <w:rPr>
          <w:rFonts w:ascii="Arial" w:hAnsi="Arial" w:cs="Arial"/>
          <w:sz w:val="20"/>
          <w:szCs w:val="20"/>
          <w:lang w:val="sk-SK"/>
        </w:rPr>
        <w:t>...........................</w:t>
      </w:r>
      <w:r w:rsidRPr="009629AC">
        <w:rPr>
          <w:rFonts w:ascii="Arial" w:hAnsi="Arial" w:cs="Arial"/>
          <w:bCs/>
          <w:color w:val="000000" w:themeColor="text1"/>
          <w:sz w:val="20"/>
          <w:szCs w:val="20"/>
          <w:lang w:val="sk-SK"/>
        </w:rPr>
        <w:t xml:space="preserve">eur) </w:t>
      </w:r>
      <w:r w:rsidRPr="00D25D52">
        <w:rPr>
          <w:rFonts w:ascii="Arial" w:hAnsi="Arial" w:cs="Arial"/>
          <w:b/>
          <w:color w:val="000000" w:themeColor="text1"/>
          <w:sz w:val="20"/>
          <w:szCs w:val="20"/>
          <w:lang w:val="sk-SK"/>
        </w:rPr>
        <w:t>ročne bez dane z pridanej hodnoty</w:t>
      </w:r>
      <w:r w:rsidRPr="009629AC">
        <w:rPr>
          <w:rFonts w:ascii="Arial" w:hAnsi="Arial" w:cs="Arial"/>
          <w:color w:val="000000" w:themeColor="text1"/>
          <w:sz w:val="20"/>
          <w:szCs w:val="20"/>
          <w:lang w:val="sk-SK"/>
        </w:rPr>
        <w:t xml:space="preserve"> (ďalej len „</w:t>
      </w:r>
      <w:r w:rsidRPr="00117242">
        <w:rPr>
          <w:rFonts w:ascii="Arial" w:hAnsi="Arial"/>
          <w:b/>
          <w:color w:val="000000" w:themeColor="text1"/>
          <w:sz w:val="20"/>
          <w:lang w:val="sk-SK"/>
        </w:rPr>
        <w:t>DPH</w:t>
      </w:r>
      <w:r w:rsidRPr="009629AC">
        <w:rPr>
          <w:rFonts w:ascii="Arial" w:hAnsi="Arial" w:cs="Arial"/>
          <w:color w:val="000000" w:themeColor="text1"/>
          <w:sz w:val="20"/>
          <w:szCs w:val="20"/>
          <w:lang w:val="sk-SK"/>
        </w:rPr>
        <w:t xml:space="preserve">“), ktoré vychádza z výsledku obchodnej verejnej súťaže. Nakoľko prenajímateľ je platcom DPH, k sume nájomného bude účtovaná DPH v súlade s právnymi predpismi platnými v Slovenskej republike. </w:t>
      </w:r>
    </w:p>
    <w:p w14:paraId="2D4AEEB5" w14:textId="77777777" w:rsidR="00D70539" w:rsidRPr="00CF7F3C" w:rsidRDefault="00D70539" w:rsidP="00D70539">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2EB45DE9" w14:textId="77777777" w:rsidR="00D70539" w:rsidRPr="009629AC"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uhrádzať nájomné vo výške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color w:val="000000" w:themeColor="text1"/>
          <w:sz w:val="20"/>
          <w:szCs w:val="20"/>
          <w:lang w:val="sk-SK"/>
        </w:rPr>
        <w:t>€</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w:t>
      </w:r>
      <w:r w:rsidRPr="009629AC">
        <w:rPr>
          <w:rFonts w:ascii="Arial" w:hAnsi="Arial" w:cs="Arial"/>
          <w:sz w:val="20"/>
          <w:szCs w:val="20"/>
          <w:lang w:val="sk-SK"/>
        </w:rPr>
        <w:t>...........................</w:t>
      </w:r>
      <w:r w:rsidRPr="00117242">
        <w:rPr>
          <w:rFonts w:ascii="Arial" w:hAnsi="Arial"/>
          <w:sz w:val="20"/>
          <w:lang w:val="sk-SK"/>
        </w:rPr>
        <w:t xml:space="preserve"> </w:t>
      </w:r>
      <w:r w:rsidRPr="009629AC">
        <w:rPr>
          <w:rFonts w:ascii="Arial" w:hAnsi="Arial" w:cs="Arial"/>
          <w:color w:val="000000" w:themeColor="text1"/>
          <w:sz w:val="20"/>
          <w:szCs w:val="20"/>
          <w:lang w:val="sk-SK"/>
        </w:rPr>
        <w:t xml:space="preserve">eur) </w:t>
      </w:r>
      <w:r w:rsidRPr="00D25D52">
        <w:rPr>
          <w:rFonts w:ascii="Arial" w:hAnsi="Arial" w:cs="Arial"/>
          <w:b/>
          <w:bCs/>
          <w:color w:val="000000" w:themeColor="text1"/>
          <w:sz w:val="20"/>
          <w:szCs w:val="20"/>
          <w:lang w:val="sk-SK"/>
        </w:rPr>
        <w:t>mesačne bez DPH</w:t>
      </w:r>
      <w:r w:rsidRPr="009629AC">
        <w:rPr>
          <w:rFonts w:ascii="Arial" w:hAnsi="Arial" w:cs="Arial"/>
          <w:color w:val="000000" w:themeColor="text1"/>
          <w:sz w:val="20"/>
          <w:szCs w:val="20"/>
          <w:lang w:val="sk-SK"/>
        </w:rPr>
        <w:t xml:space="preserve"> spôsobom podľa bodu 3</w:t>
      </w:r>
      <w:r>
        <w:rPr>
          <w:rFonts w:ascii="Arial" w:hAnsi="Arial" w:cs="Arial"/>
          <w:color w:val="000000" w:themeColor="text1"/>
          <w:sz w:val="20"/>
          <w:szCs w:val="20"/>
          <w:lang w:val="sk-SK"/>
        </w:rPr>
        <w:t>.5</w:t>
      </w:r>
      <w:r w:rsidRPr="009629AC">
        <w:rPr>
          <w:rFonts w:ascii="Arial" w:hAnsi="Arial" w:cs="Arial"/>
          <w:color w:val="000000" w:themeColor="text1"/>
          <w:sz w:val="20"/>
          <w:szCs w:val="20"/>
          <w:lang w:val="sk-SK"/>
        </w:rPr>
        <w:t xml:space="preserve"> tohto článku zmluvy. Nájomné za pr</w:t>
      </w:r>
      <w:r>
        <w:rPr>
          <w:rFonts w:ascii="Arial" w:hAnsi="Arial" w:cs="Arial"/>
          <w:color w:val="000000" w:themeColor="text1"/>
          <w:sz w:val="20"/>
          <w:szCs w:val="20"/>
          <w:lang w:val="sk-SK"/>
        </w:rPr>
        <w:t>v</w:t>
      </w:r>
      <w:r w:rsidRPr="009629AC">
        <w:rPr>
          <w:rFonts w:ascii="Arial" w:hAnsi="Arial" w:cs="Arial"/>
          <w:color w:val="000000" w:themeColor="text1"/>
          <w:sz w:val="20"/>
          <w:szCs w:val="20"/>
          <w:lang w:val="sk-SK"/>
        </w:rPr>
        <w:t>ých šesť (6) mesiacov užívania predmetu nájmu sa uhrádza vo výške podľa vyhotovenej faktúry v zmysle bodu 3.3</w:t>
      </w:r>
      <w:r>
        <w:rPr>
          <w:rFonts w:ascii="Arial" w:hAnsi="Arial" w:cs="Arial"/>
          <w:color w:val="000000" w:themeColor="text1"/>
          <w:sz w:val="20"/>
          <w:szCs w:val="20"/>
          <w:lang w:val="sk-SK"/>
        </w:rPr>
        <w:t xml:space="preserve"> a 3.4</w:t>
      </w:r>
      <w:r w:rsidRPr="009629AC">
        <w:rPr>
          <w:rFonts w:ascii="Arial" w:hAnsi="Arial" w:cs="Arial"/>
          <w:color w:val="000000" w:themeColor="text1"/>
          <w:sz w:val="20"/>
          <w:szCs w:val="20"/>
          <w:lang w:val="sk-SK"/>
        </w:rPr>
        <w:t xml:space="preserve"> tohto článku zmluvy.</w:t>
      </w:r>
    </w:p>
    <w:p w14:paraId="58838A69" w14:textId="77777777" w:rsidR="00D70539" w:rsidRPr="00CF7F3C" w:rsidRDefault="00D70539" w:rsidP="00D70539">
      <w:pPr>
        <w:rPr>
          <w:rFonts w:ascii="Arial" w:hAnsi="Arial" w:cs="Arial"/>
          <w:color w:val="000000" w:themeColor="text1"/>
          <w:sz w:val="20"/>
          <w:szCs w:val="20"/>
          <w:lang w:val="sk-SK"/>
        </w:rPr>
      </w:pPr>
    </w:p>
    <w:p w14:paraId="4961C505" w14:textId="77777777" w:rsidR="00D70539" w:rsidRPr="00A60B96"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Nájomné za prvých šesť (6) mesiacov užívania predmetu nájmu je Nájomca povinný uhradiť podľa faktúry, ktorú Prenajímateľ vyhotoví a odošle Nájomcovi</w:t>
      </w:r>
      <w:r>
        <w:rPr>
          <w:rFonts w:ascii="Arial" w:hAnsi="Arial" w:cs="Arial"/>
          <w:color w:val="000000" w:themeColor="text1"/>
          <w:sz w:val="20"/>
          <w:szCs w:val="20"/>
          <w:lang w:val="sk-SK"/>
        </w:rPr>
        <w:t xml:space="preserve"> do tridsiatich (30</w:t>
      </w:r>
      <w:r w:rsidRPr="009629AC">
        <w:rPr>
          <w:rFonts w:ascii="Arial" w:hAnsi="Arial" w:cs="Arial"/>
          <w:color w:val="000000" w:themeColor="text1"/>
          <w:sz w:val="20"/>
          <w:szCs w:val="20"/>
          <w:lang w:val="sk-SK"/>
        </w:rPr>
        <w:t>) dní odo dňa zápisničného odovzdania predmetu nájmu. Lehota splatnosti faktúry je tridsať (30) dní odo dňa doručenia Nájomcovi. Zaplatením nájomného sa rozumie deň pripísania nájomného na účet Prenajímateľa uvedený v záhlaví zmluvy. Faktúra musí obsahovať obligatórne náležitosti podľa ustanovenia § 74 zákona č. 222/2004 Z. z. o dani z pridanej hodnoty v znení neskorších predpisov (ďalej len „</w:t>
      </w:r>
      <w:r w:rsidRPr="0098660B">
        <w:rPr>
          <w:rFonts w:ascii="Arial" w:hAnsi="Arial" w:cs="Arial"/>
          <w:b/>
          <w:color w:val="000000" w:themeColor="text1"/>
          <w:sz w:val="20"/>
          <w:szCs w:val="20"/>
          <w:lang w:val="sk-SK"/>
        </w:rPr>
        <w:t>zákon o DPH</w:t>
      </w:r>
      <w:r w:rsidRPr="00212DCD">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w:t>
      </w:r>
    </w:p>
    <w:p w14:paraId="46D039B7" w14:textId="77777777" w:rsidR="00D70539" w:rsidRPr="00CF7F3C" w:rsidRDefault="00D70539" w:rsidP="00D70539">
      <w:pPr>
        <w:rPr>
          <w:rFonts w:ascii="Arial" w:eastAsia="Arial" w:hAnsi="Arial" w:cs="Arial"/>
          <w:b/>
          <w:bCs/>
          <w:color w:val="000000" w:themeColor="text1"/>
          <w:sz w:val="20"/>
          <w:szCs w:val="20"/>
          <w:lang w:val="sk-SK"/>
        </w:rPr>
      </w:pPr>
    </w:p>
    <w:p w14:paraId="3D4306B6" w14:textId="77777777" w:rsidR="00D70539" w:rsidRPr="00A60B96"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A60B96">
        <w:rPr>
          <w:rFonts w:ascii="Arial" w:hAnsi="Arial" w:cs="Arial"/>
          <w:color w:val="000000" w:themeColor="text1"/>
          <w:sz w:val="20"/>
          <w:szCs w:val="20"/>
          <w:lang w:val="sk-SK"/>
        </w:rPr>
        <w:t>Ak faktúra nebude obsahovať náležitosti v zmysle predchádzajúce</w:t>
      </w:r>
      <w:r>
        <w:rPr>
          <w:rFonts w:ascii="Arial" w:hAnsi="Arial" w:cs="Arial"/>
          <w:color w:val="000000" w:themeColor="text1"/>
          <w:sz w:val="20"/>
          <w:szCs w:val="20"/>
          <w:lang w:val="sk-SK"/>
        </w:rPr>
        <w:t>ho bodu tohto článku zmluvy</w:t>
      </w:r>
      <w:r w:rsidRPr="00A60B96">
        <w:rPr>
          <w:rFonts w:ascii="Arial" w:hAnsi="Arial" w:cs="Arial"/>
          <w:color w:val="000000" w:themeColor="text1"/>
          <w:sz w:val="20"/>
          <w:szCs w:val="20"/>
          <w:lang w:val="sk-SK"/>
        </w:rPr>
        <w:t xml:space="preserve"> alebo bude obsahovať nesprávne údaje, Nájomca je oprávnený doručenú faktúru vrátiť Prenajímateľovi bez zaplatenia nájomného spolu s označením nedostatkov, pre ktoré bola vrátená. V tomto prípade sa plynutie lehoty splatnosti faktúry preruší a nová lehota splatnosti začne plynúť dňom nasledujúcim po dni doručenia riadne opravenej alebo doplnenej faktúry Nájomcovi v súlade so zmluvou. Na účely fakturácie sa za deň dodania považuje najneskôr posledný deň obdobia, na ktoré sa platba vzťahuje. V prípade zápisničného odovzdania predmetu nájmu v priebehu mesiaca sa pripočíta k šesť (6) mesačnému nájomnému podľa prvej vety tohto bodu zmluvy nájomné v alikvotnej časti za príslušný počet dní v mesiaci, v rámci ktorého sa uskutočnilo zápisničné odovzdanie a prevzatie predmetu nájmu podľa čl. 2 bod 2.4 zmluvy.</w:t>
      </w:r>
    </w:p>
    <w:p w14:paraId="4F6536CE" w14:textId="77777777" w:rsidR="00D70539" w:rsidRPr="009629AC" w:rsidRDefault="00D70539" w:rsidP="00D70539">
      <w:pPr>
        <w:pStyle w:val="Odsekzoznamu"/>
        <w:ind w:left="567" w:hanging="567"/>
        <w:jc w:val="both"/>
        <w:rPr>
          <w:rFonts w:ascii="Arial" w:hAnsi="Arial" w:cs="Arial"/>
          <w:color w:val="000000" w:themeColor="text1"/>
          <w:sz w:val="20"/>
          <w:szCs w:val="20"/>
          <w:lang w:val="sk-SK"/>
        </w:rPr>
      </w:pPr>
    </w:p>
    <w:p w14:paraId="78F449A2" w14:textId="77777777" w:rsidR="00D70539" w:rsidRPr="009629AC" w:rsidRDefault="00D70539" w:rsidP="00D70539">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nasledujúce nájomné podľa rozpisu platieb doručeného Nájomcovi Prenajímateľom. Rozpis platieb sa na účely tejto zmluvy považuje za dohodu o platbách nájomného v zmysle ustanovenia § 75 ods. 2 zákona o DPH. Prvý rozpis platieb, za obdobie nasledujúce po období, na ktoré sa vzťahuje faktúra podľa bodu 3.3 tohto článku zmluvy do konca príslušného kalendárneho roka vyhotoví Prenajímateľ a doručí Nájomcovi </w:t>
      </w:r>
      <w:r>
        <w:rPr>
          <w:rFonts w:ascii="Arial" w:hAnsi="Arial" w:cs="Arial"/>
          <w:color w:val="000000" w:themeColor="text1"/>
          <w:sz w:val="20"/>
          <w:szCs w:val="20"/>
          <w:lang w:val="sk-SK"/>
        </w:rPr>
        <w:t>do tridsať (30</w:t>
      </w:r>
      <w:r w:rsidRPr="009629AC">
        <w:rPr>
          <w:rFonts w:ascii="Arial" w:hAnsi="Arial" w:cs="Arial"/>
          <w:color w:val="000000" w:themeColor="text1"/>
          <w:sz w:val="20"/>
          <w:szCs w:val="20"/>
          <w:lang w:val="sk-SK"/>
        </w:rPr>
        <w:t>) dní</w:t>
      </w:r>
      <w:r w:rsidRPr="009629AC">
        <w:rPr>
          <w:rFonts w:ascii="Arial" w:eastAsia="Arial" w:hAnsi="Arial" w:cs="Arial"/>
          <w:bCs/>
          <w:color w:val="000000" w:themeColor="text1"/>
          <w:sz w:val="20"/>
          <w:szCs w:val="20"/>
          <w:lang w:val="sk-SK"/>
        </w:rPr>
        <w:t xml:space="preserve"> odo dňa zápisničného odovzdania predmetu nájmu. Rozpis platieb za každý ďalší rok nájmu vyhotoví Prenajímateľ do 20. januára daného kalendárneho roka.</w:t>
      </w:r>
    </w:p>
    <w:p w14:paraId="4EB9D306" w14:textId="77777777" w:rsidR="00D70539" w:rsidRPr="009629AC" w:rsidRDefault="00D70539" w:rsidP="00D70539">
      <w:pPr>
        <w:pStyle w:val="Odsekzoznamu"/>
        <w:ind w:left="567"/>
        <w:jc w:val="both"/>
        <w:rPr>
          <w:rFonts w:ascii="Arial" w:hAnsi="Arial" w:cs="Arial"/>
          <w:color w:val="000000" w:themeColor="text1"/>
          <w:sz w:val="20"/>
          <w:szCs w:val="20"/>
          <w:lang w:val="sk-SK"/>
        </w:rPr>
      </w:pPr>
    </w:p>
    <w:p w14:paraId="49E15ABB" w14:textId="77777777" w:rsidR="00D70539" w:rsidRPr="009629AC" w:rsidRDefault="00D70539" w:rsidP="00D70539">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nájomné za príslušný kalendárny mesiac formou bezhotovostného prevodu zo svojho účtu na účet Prenajímateľa podľa rozpisu platieb. </w:t>
      </w:r>
    </w:p>
    <w:p w14:paraId="656291B2" w14:textId="77777777" w:rsidR="00D70539" w:rsidRPr="009629AC" w:rsidRDefault="00D70539" w:rsidP="00D70539">
      <w:pPr>
        <w:pStyle w:val="Odsekzoznamu"/>
        <w:rPr>
          <w:rFonts w:ascii="Arial" w:hAnsi="Arial" w:cs="Arial"/>
          <w:color w:val="000000" w:themeColor="text1"/>
          <w:sz w:val="20"/>
          <w:szCs w:val="20"/>
          <w:lang w:val="sk-SK"/>
        </w:rPr>
      </w:pPr>
    </w:p>
    <w:p w14:paraId="117C4ABC" w14:textId="77777777" w:rsidR="00D70539" w:rsidRPr="00D8200E" w:rsidRDefault="00D70539" w:rsidP="00D70539">
      <w:pPr>
        <w:pStyle w:val="Odsekzoznamu"/>
        <w:numPr>
          <w:ilvl w:val="1"/>
          <w:numId w:val="4"/>
        </w:numPr>
        <w:ind w:left="567" w:hanging="567"/>
        <w:jc w:val="both"/>
        <w:rPr>
          <w:rFonts w:ascii="Arial" w:hAnsi="Arial" w:cs="Arial"/>
          <w:color w:val="000000" w:themeColor="text1"/>
          <w:sz w:val="20"/>
          <w:szCs w:val="20"/>
          <w:lang w:val="sk-SK"/>
        </w:rPr>
      </w:pPr>
      <w:r w:rsidRPr="00117242">
        <w:rPr>
          <w:rFonts w:ascii="Arial" w:hAnsi="Arial"/>
          <w:sz w:val="20"/>
          <w:lang w:val="sk-SK"/>
        </w:rPr>
        <w:t>Splatnosť nájomného je 5. dňa príslušného kalendárneho mesiaca nájmu, s výnimkou nájomného za mesiac január, ktoré je splatné 5. februára príslušného kalendárneho roka tak, ako to vyplýva z rozpisu platieb.</w:t>
      </w:r>
    </w:p>
    <w:p w14:paraId="684BC571" w14:textId="77777777" w:rsidR="00D70539" w:rsidRPr="009629AC" w:rsidRDefault="00D70539" w:rsidP="00D70539">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3DE27444" w14:textId="77777777" w:rsidR="00D70539" w:rsidRPr="009629AC"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Nájomca a Prenajímateľ sa dohodli, že výška nájomného sa bude každoročne upravovať jeho zvýšením o mieru inflácie za predchádzajúci kalendárny rok oficiálne vyhlásenú Štatistickým úradom Slovenskej republiky. Nová výška nájomného je platná od 1. januára kalendárneho roka, v ktorom bola ročná miera inflácie vyhlásená.</w:t>
      </w:r>
    </w:p>
    <w:p w14:paraId="339323FA" w14:textId="77777777" w:rsidR="00D70539" w:rsidRPr="009629AC" w:rsidRDefault="00D70539" w:rsidP="00D70539">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2ED80E67" w14:textId="77777777" w:rsidR="00D70539" w:rsidRPr="008E6BC6"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Prenajímateľ má právo prvýkrát upraviť nájomné podľa predchádzajúceho bodu v roku nasledujúcom po nadobudnutí účinnosti zmluvy. Zmena výšky nájomného podľa tohto bodu sa bude považovať za oznámenú doručením rozpisu platieb so zvýšenou sumou nájomného za príslušné obdobie</w:t>
      </w:r>
      <w:r>
        <w:rPr>
          <w:rFonts w:ascii="Arial" w:hAnsi="Arial" w:cs="Arial"/>
          <w:sz w:val="20"/>
          <w:szCs w:val="20"/>
          <w:lang w:val="sk-SK"/>
        </w:rPr>
        <w:t xml:space="preserve"> nájmu</w:t>
      </w:r>
      <w:r w:rsidRPr="009629AC">
        <w:rPr>
          <w:rFonts w:ascii="Arial" w:hAnsi="Arial" w:cs="Arial"/>
          <w:sz w:val="20"/>
          <w:szCs w:val="20"/>
          <w:lang w:val="sk-SK"/>
        </w:rPr>
        <w:t xml:space="preserve">. Pre túto zmenu výšky nájomného nie je potrebný osobitný súhlas zmluvných strán, keďže takýto súhlas je už vyjadrený v tejto zmluve; ustanovenie čl. 6. bod 6.4. zmluvy sa nepoužije. </w:t>
      </w:r>
    </w:p>
    <w:p w14:paraId="31AD646E" w14:textId="77777777" w:rsidR="00D70539" w:rsidRPr="009629AC" w:rsidRDefault="00D70539" w:rsidP="00D70539">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V prípade omeškania Nájomcu s úhradou nájomného je Prenajímateľ oprávnený Nájomcovi fakturovať úrok z omeškania v sadzbe stanovenej podľa § 1 ods. 1 nariadenia vlády č. 21/2013 Z. z., ktorým sa vykonávajú niektoré ustanovenia Obchodného zákonníka</w:t>
      </w:r>
      <w:r>
        <w:rPr>
          <w:rFonts w:ascii="Arial" w:hAnsi="Arial" w:cs="Arial"/>
          <w:color w:val="000000" w:themeColor="text1"/>
          <w:sz w:val="20"/>
          <w:szCs w:val="20"/>
          <w:lang w:val="sk-SK"/>
        </w:rPr>
        <w:t xml:space="preserve"> v znení neskorších predpisov</w:t>
      </w:r>
      <w:r w:rsidRPr="009629AC">
        <w:rPr>
          <w:rFonts w:ascii="Arial" w:hAnsi="Arial" w:cs="Arial"/>
          <w:color w:val="000000" w:themeColor="text1"/>
          <w:sz w:val="20"/>
          <w:szCs w:val="20"/>
          <w:lang w:val="sk-SK"/>
        </w:rPr>
        <w:t>.</w:t>
      </w:r>
    </w:p>
    <w:p w14:paraId="63F28FB9" w14:textId="77777777" w:rsidR="00D70539" w:rsidRPr="009629AC" w:rsidRDefault="00D70539" w:rsidP="00D70539">
      <w:pPr>
        <w:pStyle w:val="Odsekzoznamu"/>
        <w:pBdr>
          <w:top w:val="nil"/>
          <w:left w:val="nil"/>
          <w:bottom w:val="nil"/>
          <w:right w:val="nil"/>
          <w:between w:val="nil"/>
          <w:bar w:val="nil"/>
        </w:pBdr>
        <w:ind w:left="360"/>
        <w:rPr>
          <w:rFonts w:ascii="Arial" w:hAnsi="Arial" w:cs="Arial"/>
          <w:color w:val="000000" w:themeColor="text1"/>
          <w:sz w:val="20"/>
          <w:szCs w:val="20"/>
          <w:lang w:val="sk-SK"/>
        </w:rPr>
      </w:pPr>
    </w:p>
    <w:p w14:paraId="6B809C26" w14:textId="77777777" w:rsidR="00D70539" w:rsidRPr="00C8063F" w:rsidRDefault="00D70539" w:rsidP="00D70539">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color w:val="000000" w:themeColor="text1"/>
          <w:sz w:val="20"/>
          <w:szCs w:val="20"/>
          <w:lang w:val="sk-SK"/>
        </w:rPr>
        <w:t>Článok 4.</w:t>
      </w:r>
    </w:p>
    <w:p w14:paraId="3FF345E1" w14:textId="77777777" w:rsidR="00D70539" w:rsidRPr="00C8063F" w:rsidRDefault="00D70539" w:rsidP="00D70539">
      <w:pP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Náklady spojené s nájmom</w:t>
      </w:r>
    </w:p>
    <w:p w14:paraId="72CCAE1D" w14:textId="77777777" w:rsidR="00D70539" w:rsidRPr="004F2331" w:rsidRDefault="00D70539" w:rsidP="00D70539">
      <w:pPr>
        <w:pBdr>
          <w:top w:val="nil"/>
          <w:left w:val="nil"/>
          <w:bottom w:val="nil"/>
          <w:right w:val="nil"/>
          <w:between w:val="nil"/>
          <w:bar w:val="nil"/>
        </w:pBdr>
        <w:jc w:val="both"/>
        <w:rPr>
          <w:rFonts w:ascii="Garamond" w:hAnsi="Garamond"/>
          <w:color w:val="000000" w:themeColor="text1"/>
          <w:sz w:val="20"/>
          <w:szCs w:val="20"/>
          <w:lang w:val="sk-SK"/>
        </w:rPr>
      </w:pPr>
    </w:p>
    <w:p w14:paraId="31408586" w14:textId="77777777" w:rsidR="00D70539" w:rsidRPr="009629AC" w:rsidRDefault="00D70539" w:rsidP="00D70539">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vybavený rozvodmi inžinierskych sietí – elektrickou energiou, vodovodom, kanalizáciou napojenou na </w:t>
      </w:r>
      <w:r w:rsidRPr="00046F10">
        <w:rPr>
          <w:rFonts w:ascii="Arial" w:hAnsi="Arial" w:cs="Arial"/>
          <w:color w:val="000000" w:themeColor="text1"/>
          <w:sz w:val="20"/>
          <w:szCs w:val="20"/>
          <w:lang w:val="sk-SK"/>
        </w:rPr>
        <w:t xml:space="preserve">ČOV </w:t>
      </w:r>
      <w:r w:rsidRPr="009629AC">
        <w:rPr>
          <w:rFonts w:ascii="Arial" w:hAnsi="Arial" w:cs="Arial"/>
          <w:color w:val="000000" w:themeColor="text1"/>
          <w:sz w:val="20"/>
          <w:szCs w:val="20"/>
          <w:lang w:val="sk-SK"/>
        </w:rPr>
        <w:t xml:space="preserve">a podlahovým kúrením. Náklady za spotrebovanú elektrickú energiu, dodávku vody </w:t>
      </w:r>
      <w:r>
        <w:rPr>
          <w:rFonts w:ascii="Arial" w:hAnsi="Arial" w:cs="Arial"/>
          <w:color w:val="000000" w:themeColor="text1"/>
          <w:sz w:val="20"/>
          <w:szCs w:val="20"/>
          <w:lang w:val="sk-SK"/>
        </w:rPr>
        <w:t>znáša Nájomca a náklady na prevádzkovanie a údržbu ČOV znáša Prenajímateľ.</w:t>
      </w:r>
    </w:p>
    <w:p w14:paraId="134F2A3E" w14:textId="77777777" w:rsidR="00D70539" w:rsidRPr="004F2331"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5F1447B7" w14:textId="77777777" w:rsidR="00D70539" w:rsidRPr="009629AC" w:rsidRDefault="00D70539" w:rsidP="00D70539">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elektrickú energiu </w:t>
      </w:r>
      <w:r w:rsidRPr="001A24AF">
        <w:rPr>
          <w:rFonts w:ascii="Arial" w:hAnsi="Arial" w:cs="Arial"/>
          <w:color w:val="000000" w:themeColor="text1"/>
          <w:sz w:val="20"/>
          <w:szCs w:val="20"/>
          <w:lang w:val="sk-SK"/>
        </w:rPr>
        <w:t xml:space="preserve">budú Nájomcovi </w:t>
      </w:r>
      <w:proofErr w:type="spellStart"/>
      <w:r w:rsidRPr="001A24AF">
        <w:rPr>
          <w:rFonts w:ascii="Arial" w:hAnsi="Arial" w:cs="Arial"/>
          <w:color w:val="000000" w:themeColor="text1"/>
          <w:sz w:val="20"/>
          <w:szCs w:val="20"/>
          <w:lang w:val="sk-SK"/>
        </w:rPr>
        <w:t>refakturované</w:t>
      </w:r>
      <w:proofErr w:type="spellEnd"/>
      <w:r w:rsidRPr="001A24AF">
        <w:rPr>
          <w:rFonts w:ascii="Arial" w:hAnsi="Arial" w:cs="Arial"/>
          <w:color w:val="000000" w:themeColor="text1"/>
          <w:sz w:val="20"/>
          <w:szCs w:val="20"/>
          <w:lang w:val="sk-SK"/>
        </w:rPr>
        <w:t xml:space="preserve"> zo strany Prenajímateľa na základe stavu samostatného podružného elektromeru a na základe faktúry doručenej Prenajímateľovi príslušným dodávateľom elektrickej energie, </w:t>
      </w:r>
      <w:r>
        <w:rPr>
          <w:rFonts w:ascii="Arial" w:hAnsi="Arial" w:cs="Arial"/>
          <w:color w:val="000000" w:themeColor="text1"/>
          <w:sz w:val="20"/>
          <w:szCs w:val="20"/>
          <w:lang w:val="sk-SK"/>
        </w:rPr>
        <w:t>a to najneskôr do tridsiatich  (30</w:t>
      </w:r>
      <w:r w:rsidRPr="001A24AF">
        <w:rPr>
          <w:rFonts w:ascii="Arial" w:hAnsi="Arial" w:cs="Arial"/>
          <w:color w:val="000000" w:themeColor="text1"/>
          <w:sz w:val="20"/>
          <w:szCs w:val="20"/>
          <w:lang w:val="sk-SK"/>
        </w:rPr>
        <w:t>) dní odo dňa doručenia faktúry Prenajímateľovi od</w:t>
      </w:r>
      <w:r w:rsidRPr="009629AC">
        <w:rPr>
          <w:rFonts w:ascii="Arial" w:hAnsi="Arial" w:cs="Arial"/>
          <w:color w:val="000000" w:themeColor="text1"/>
          <w:sz w:val="20"/>
          <w:szCs w:val="20"/>
          <w:lang w:val="sk-SK"/>
        </w:rPr>
        <w:t xml:space="preserve"> dodávateľa elektrickej ene</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 xml:space="preserve">gie, pričom </w:t>
      </w:r>
      <w:r w:rsidRPr="001A24AF">
        <w:rPr>
          <w:rFonts w:ascii="Arial" w:hAnsi="Arial" w:cs="Arial"/>
          <w:color w:val="000000" w:themeColor="text1"/>
          <w:sz w:val="20"/>
          <w:szCs w:val="20"/>
          <w:lang w:val="sk-SK"/>
        </w:rPr>
        <w:t>za deň dodania služby sa považuje deň vyhotovenia faktúry. Splatnosť faktúry je tridsať (30) dní odo dňa jej doporučeného doručenia Nájomcovi</w:t>
      </w:r>
      <w:r w:rsidRPr="009629AC">
        <w:rPr>
          <w:rFonts w:ascii="Arial" w:hAnsi="Arial" w:cs="Arial"/>
          <w:color w:val="000000" w:themeColor="text1"/>
          <w:sz w:val="20"/>
          <w:szCs w:val="20"/>
          <w:lang w:val="sk-SK"/>
        </w:rPr>
        <w:t>.</w:t>
      </w:r>
    </w:p>
    <w:p w14:paraId="2810245A" w14:textId="77777777" w:rsidR="00D70539" w:rsidRPr="004F2331" w:rsidRDefault="00D70539" w:rsidP="00D70539">
      <w:pPr>
        <w:rPr>
          <w:rFonts w:ascii="Arial" w:hAnsi="Arial" w:cs="Arial"/>
          <w:color w:val="000000" w:themeColor="text1"/>
          <w:sz w:val="20"/>
          <w:szCs w:val="20"/>
          <w:lang w:val="sk-SK"/>
        </w:rPr>
      </w:pPr>
    </w:p>
    <w:p w14:paraId="0E4F679E" w14:textId="77777777" w:rsidR="00D70539" w:rsidRPr="009629AC" w:rsidRDefault="00D70539" w:rsidP="00D70539">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vodu budú Nájomcovi </w:t>
      </w:r>
      <w:proofErr w:type="spellStart"/>
      <w:r w:rsidRPr="009629AC">
        <w:rPr>
          <w:rFonts w:ascii="Arial" w:hAnsi="Arial" w:cs="Arial"/>
          <w:color w:val="000000" w:themeColor="text1"/>
          <w:sz w:val="20"/>
          <w:szCs w:val="20"/>
          <w:lang w:val="sk-SK"/>
        </w:rPr>
        <w:t>refakturované</w:t>
      </w:r>
      <w:proofErr w:type="spellEnd"/>
      <w:r w:rsidRPr="009629AC">
        <w:rPr>
          <w:rFonts w:ascii="Arial" w:hAnsi="Arial" w:cs="Arial"/>
          <w:color w:val="000000" w:themeColor="text1"/>
          <w:sz w:val="20"/>
          <w:szCs w:val="20"/>
          <w:lang w:val="sk-SK"/>
        </w:rPr>
        <w:t xml:space="preserve"> zo strany Prenajímateľa na základe stavu samostatného podružného vodomeru a na základe faktúry doručenej Prenajímateľovi príslušnou vodárenskou spo</w:t>
      </w:r>
      <w:r>
        <w:rPr>
          <w:rFonts w:ascii="Arial" w:hAnsi="Arial" w:cs="Arial"/>
          <w:color w:val="000000" w:themeColor="text1"/>
          <w:sz w:val="20"/>
          <w:szCs w:val="20"/>
          <w:lang w:val="sk-SK"/>
        </w:rPr>
        <w:t>ločnosťou, a to najneskôr do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dní odo dňa doručenia faktúry Prenajímateľovi od vodárenskej spoločnosti, pričom za deň dodania služby sa považuje deň vyhotovenia faktúry. Splatnosť faktúry je tridsať (30) dní odo dňa jej doporučeného doručenia Nájomcovi.</w:t>
      </w:r>
    </w:p>
    <w:p w14:paraId="1746C07D" w14:textId="77777777" w:rsidR="00D70539" w:rsidRDefault="00D70539" w:rsidP="00D70539">
      <w:pPr>
        <w:jc w:val="both"/>
        <w:rPr>
          <w:rFonts w:ascii="Arial" w:hAnsi="Arial" w:cs="Arial"/>
          <w:color w:val="000000" w:themeColor="text1"/>
          <w:sz w:val="20"/>
          <w:szCs w:val="20"/>
          <w:lang w:val="sk-SK"/>
        </w:rPr>
      </w:pPr>
    </w:p>
    <w:p w14:paraId="50FD835D" w14:textId="77777777" w:rsidR="00D70539" w:rsidRDefault="00D70539" w:rsidP="00D70539">
      <w:pPr>
        <w:jc w:val="both"/>
        <w:rPr>
          <w:rFonts w:ascii="Arial" w:hAnsi="Arial" w:cs="Arial"/>
          <w:color w:val="000000" w:themeColor="text1"/>
          <w:sz w:val="20"/>
          <w:szCs w:val="20"/>
          <w:lang w:val="sk-SK"/>
        </w:rPr>
      </w:pPr>
    </w:p>
    <w:p w14:paraId="52AF23DB" w14:textId="77777777" w:rsidR="00C0079A" w:rsidRDefault="00C0079A" w:rsidP="00D70539">
      <w:pPr>
        <w:jc w:val="both"/>
        <w:rPr>
          <w:rFonts w:ascii="Arial" w:hAnsi="Arial" w:cs="Arial"/>
          <w:color w:val="000000" w:themeColor="text1"/>
          <w:sz w:val="20"/>
          <w:szCs w:val="20"/>
          <w:lang w:val="sk-SK"/>
        </w:rPr>
      </w:pPr>
    </w:p>
    <w:p w14:paraId="191DE155" w14:textId="77777777" w:rsidR="00C0079A" w:rsidRDefault="00C0079A" w:rsidP="00D70539">
      <w:pPr>
        <w:jc w:val="both"/>
        <w:rPr>
          <w:rFonts w:ascii="Arial" w:hAnsi="Arial" w:cs="Arial"/>
          <w:color w:val="000000" w:themeColor="text1"/>
          <w:sz w:val="20"/>
          <w:szCs w:val="20"/>
          <w:lang w:val="sk-SK"/>
        </w:rPr>
      </w:pPr>
    </w:p>
    <w:p w14:paraId="5FD2D601" w14:textId="77777777" w:rsidR="00C0079A" w:rsidRDefault="00C0079A" w:rsidP="00D70539">
      <w:pPr>
        <w:jc w:val="both"/>
        <w:rPr>
          <w:rFonts w:ascii="Arial" w:hAnsi="Arial" w:cs="Arial"/>
          <w:color w:val="000000" w:themeColor="text1"/>
          <w:sz w:val="20"/>
          <w:szCs w:val="20"/>
          <w:lang w:val="sk-SK"/>
        </w:rPr>
      </w:pPr>
    </w:p>
    <w:p w14:paraId="6CDD1BC2" w14:textId="77777777" w:rsidR="00D70539" w:rsidRDefault="00D70539" w:rsidP="00D70539">
      <w:pPr>
        <w:jc w:val="both"/>
        <w:rPr>
          <w:rFonts w:ascii="Arial" w:hAnsi="Arial" w:cs="Arial"/>
          <w:color w:val="000000" w:themeColor="text1"/>
          <w:sz w:val="20"/>
          <w:szCs w:val="20"/>
          <w:lang w:val="sk-SK"/>
        </w:rPr>
      </w:pPr>
    </w:p>
    <w:p w14:paraId="11BBF7F2" w14:textId="77777777" w:rsidR="00D70539" w:rsidRPr="004F2331" w:rsidRDefault="00D70539" w:rsidP="00D70539">
      <w:pPr>
        <w:jc w:val="both"/>
        <w:rPr>
          <w:rFonts w:ascii="Arial" w:hAnsi="Arial" w:cs="Arial"/>
          <w:color w:val="000000" w:themeColor="text1"/>
          <w:sz w:val="20"/>
          <w:szCs w:val="20"/>
          <w:lang w:val="sk-SK"/>
        </w:rPr>
      </w:pPr>
    </w:p>
    <w:p w14:paraId="105335B5" w14:textId="77777777" w:rsidR="00D70539" w:rsidRPr="00C8063F" w:rsidRDefault="00D70539" w:rsidP="00D70539">
      <w:pPr>
        <w:pBdr>
          <w:top w:val="nil"/>
          <w:left w:val="nil"/>
          <w:bottom w:val="nil"/>
          <w:right w:val="nil"/>
          <w:between w:val="nil"/>
          <w:bar w:val="nil"/>
        </w:pBdr>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lastRenderedPageBreak/>
        <w:t>Článok 5.</w:t>
      </w:r>
    </w:p>
    <w:p w14:paraId="6340205E" w14:textId="77777777" w:rsidR="00D70539" w:rsidRPr="00C8063F" w:rsidRDefault="00D70539" w:rsidP="00D70539">
      <w:pPr>
        <w:ind w:left="357"/>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Práva a povinnosti zmluvných strán</w:t>
      </w:r>
    </w:p>
    <w:p w14:paraId="2E269828" w14:textId="77777777" w:rsidR="00D70539" w:rsidRPr="00C8063F" w:rsidRDefault="00D70539" w:rsidP="00D70539">
      <w:pPr>
        <w:pStyle w:val="Odsekzoznamu"/>
        <w:ind w:left="360"/>
        <w:jc w:val="center"/>
        <w:rPr>
          <w:rFonts w:ascii="Garamond" w:eastAsia="Arial" w:hAnsi="Garamond" w:cs="Arial"/>
          <w:b/>
          <w:bCs/>
          <w:color w:val="000000" w:themeColor="text1"/>
          <w:sz w:val="20"/>
          <w:szCs w:val="20"/>
          <w:lang w:val="sk-SK"/>
        </w:rPr>
      </w:pPr>
    </w:p>
    <w:p w14:paraId="19A8007D" w14:textId="77777777" w:rsidR="00D70539" w:rsidRDefault="00D70539" w:rsidP="00D70539">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Nájomca je povinný: </w:t>
      </w:r>
    </w:p>
    <w:p w14:paraId="5D277999" w14:textId="77777777" w:rsidR="00D70539" w:rsidRPr="00C86A76" w:rsidRDefault="00D70539" w:rsidP="00D70539">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4E70D9A4"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užívať predmet nájmu v súlade so zmluvou a účel dohodnutý v zmluve,</w:t>
      </w:r>
    </w:p>
    <w:p w14:paraId="5A5A5A78" w14:textId="77777777" w:rsidR="00D70539" w:rsidRDefault="00D70539" w:rsidP="00D70539">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574D8B07"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udržiavať v stave, v akom mu bol odovzdaný a uhrádzať všetky náklady spojené s nájmom a jeho obvyklým ud</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žiavaním a bežnými opravami,</w:t>
      </w:r>
    </w:p>
    <w:p w14:paraId="54DB78CA"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02B5B0C8"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stavebné úpravy vykonávať len po predchádzajúcom písomnom súhlase oprávnenej osoby Prenajímateľa a príslušného stavebného úradu. Úhradu nákladov spojených so stavebnými úpravami predmetu nájmu</w:t>
      </w:r>
      <w:r>
        <w:rPr>
          <w:rFonts w:ascii="Arial" w:hAnsi="Arial" w:cs="Arial"/>
          <w:color w:val="000000" w:themeColor="text1"/>
          <w:sz w:val="20"/>
          <w:szCs w:val="20"/>
          <w:lang w:val="sk-SK"/>
        </w:rPr>
        <w:t>, resp. s jeho zhodnotením</w:t>
      </w:r>
      <w:r w:rsidRPr="009629AC">
        <w:rPr>
          <w:rFonts w:ascii="Arial" w:hAnsi="Arial" w:cs="Arial"/>
          <w:color w:val="000000" w:themeColor="text1"/>
          <w:sz w:val="20"/>
          <w:szCs w:val="20"/>
          <w:lang w:val="sk-SK"/>
        </w:rPr>
        <w:t xml:space="preserve"> môže Nájomca žiadať len v prípade, ak Prenajímateľ dal vopred písomný súhlas na takéto úpravy a súčasne sa písomne zaviazal tieto náklady uhradiť. </w:t>
      </w:r>
    </w:p>
    <w:p w14:paraId="0F4BA281" w14:textId="77777777" w:rsidR="00D70539" w:rsidRPr="00917DB2" w:rsidRDefault="00D70539" w:rsidP="00D70539">
      <w:pPr>
        <w:pStyle w:val="Odsekzoznamu"/>
        <w:rPr>
          <w:rFonts w:ascii="Arial" w:hAnsi="Arial" w:cs="Arial"/>
          <w:color w:val="000000" w:themeColor="text1"/>
          <w:sz w:val="20"/>
          <w:szCs w:val="20"/>
          <w:lang w:val="sk-SK"/>
        </w:rPr>
      </w:pPr>
    </w:p>
    <w:p w14:paraId="63A5EB08" w14:textId="77777777" w:rsidR="00D70539" w:rsidRPr="00917DB2"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počas celej doby nájmu dodržiavať a zabezpečiť plnenie všetkých právnych predpisov Slovenskej republiky súvisiacich s naplnením účelu nájmu, vrátane príslušných všeobecne záväzných právnych predpisov z oblasti ochrany pred požiarmi (ďalej len „</w:t>
      </w:r>
      <w:r w:rsidRPr="00917DB2">
        <w:rPr>
          <w:rFonts w:ascii="Arial" w:hAnsi="Arial" w:cs="Arial"/>
          <w:b/>
          <w:color w:val="000000" w:themeColor="text1"/>
          <w:sz w:val="20"/>
          <w:szCs w:val="20"/>
          <w:lang w:val="sk-SK"/>
        </w:rPr>
        <w:t>OPP</w:t>
      </w:r>
      <w:r w:rsidRPr="00917DB2">
        <w:rPr>
          <w:rFonts w:ascii="Arial" w:hAnsi="Arial" w:cs="Arial"/>
          <w:color w:val="000000" w:themeColor="text1"/>
          <w:sz w:val="20"/>
          <w:szCs w:val="20"/>
          <w:lang w:val="sk-SK"/>
        </w:rPr>
        <w:t>“), a za tým účelom zabezpečovať plnenie všetkých povinností v zmysle zákona č. 314/2001 Z. z. o ochrane pred požiarmi v znení neskorších predpisov a nadväzujúcich právnych predpisov,</w:t>
      </w:r>
    </w:p>
    <w:p w14:paraId="6F367D47"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1870F1CD"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počas celej doby nájmu dodržiavať všetky právne predpisy Slovenskej republiky súvisiace s naplnením účelu nájmu, vrátane príslušných všeobecne záväzných právnych predpisov z oblasti bezpečnosti a ochrany zdravia pri práci (ďalej len „</w:t>
      </w:r>
      <w:r w:rsidRPr="0093649F">
        <w:rPr>
          <w:rFonts w:ascii="Arial" w:hAnsi="Arial" w:cs="Arial"/>
          <w:b/>
          <w:color w:val="000000" w:themeColor="text1"/>
          <w:sz w:val="20"/>
          <w:szCs w:val="20"/>
          <w:lang w:val="sk-SK"/>
        </w:rPr>
        <w:t>BOZP</w:t>
      </w:r>
      <w:r w:rsidRPr="0093649F">
        <w:rPr>
          <w:rFonts w:ascii="Arial" w:hAnsi="Arial" w:cs="Arial"/>
          <w:color w:val="000000" w:themeColor="text1"/>
          <w:sz w:val="20"/>
          <w:szCs w:val="20"/>
          <w:lang w:val="sk-SK"/>
        </w:rPr>
        <w:t>“), a za tým účelom zabezpečovať plnenie všetkých povinností v zmysle zákona č. 124/2006 Z. z. o bezpečnosti a ochrane zdravia pri práci a o zmene a doplnení niektorých zákonov v znení neskorších predpisov, ako aj rozhodnutí príslušných orgánov verejnej správy a podmienok obsiahnutých v stanoviskách Prenajímateľa, vrátane podmienok užívania ČOV,</w:t>
      </w:r>
    </w:p>
    <w:p w14:paraId="3FF8F341"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4C98DDC7"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nahradiť v plnom rozsahu skutočnú škodu, ktorá Prenajímateľovi vznikla na predmete nájmu v súvislosti s užívaním predmetu nájmu Nájomcom, resp. vzniknutú škodu odstrániť uvedením do predchádzajúceho stavu na svoje náklady,</w:t>
      </w:r>
    </w:p>
    <w:p w14:paraId="1F80FAFB"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322920F0"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čistotu na predmete nájmu a v jeho bezprostrednom okolí (zametanie a čistenie spevnených plôch v lete, odpratávanie snehu v zime a pod.),</w:t>
      </w:r>
    </w:p>
    <w:p w14:paraId="6EE1620A"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577B0514" w14:textId="77777777" w:rsidR="00D70539" w:rsidRPr="000341C3"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0341C3">
        <w:rPr>
          <w:rFonts w:ascii="Arial" w:hAnsi="Arial" w:cs="Arial"/>
          <w:color w:val="000000" w:themeColor="text1"/>
          <w:sz w:val="20"/>
          <w:szCs w:val="20"/>
          <w:lang w:val="sk-SK"/>
        </w:rPr>
        <w:t>bezodplatne prevádzkovať verejné hygienické zariadenia počas prevádzkových (otváracích) hodín objektu služieb,</w:t>
      </w:r>
    </w:p>
    <w:p w14:paraId="257EBC64"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0A0DFFEE" w14:textId="77777777" w:rsidR="00D70539" w:rsidRPr="00F441B5"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bezodkladne, najneskôr do troch (3) dní odo dňa udalosti, oznámiť Prenajímateľovi všetky škody spôsobené na predmete nájmu ich odcudzením, poškodením, zničením a pod., bez ohľadu na skutočnosť, či poškodenie bolo spôsobené Nájomcom, treťou osobou alebo inými objektívnymi, od vôle Nájomcu nezávislými skutočnosťami,</w:t>
      </w:r>
    </w:p>
    <w:p w14:paraId="561FF865"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na vlastné náklady odvoz a uloženie odpadu z predmetu nájmu,</w:t>
      </w:r>
    </w:p>
    <w:p w14:paraId="2389179B"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5D5B51C6" w14:textId="77777777" w:rsidR="00D70539" w:rsidRPr="00B774BD"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po predchádzajúcom písomnom odsúhlasení oprávnenou osobou Prenajímateľa každoročne vysádzať a udržiavať mobilnú zeleň - okrasné kroviny alebo kvetnaté rastliny, a to v bezprostrednom okolí predmetu nájmu za účelom vylepšenia vzhľadu dotknutých nespevnených plôch ĽDO </w:t>
      </w:r>
      <w:r w:rsidRPr="004E538D">
        <w:rPr>
          <w:rFonts w:ascii="Arial" w:hAnsi="Arial" w:cs="Arial"/>
          <w:color w:val="000000" w:themeColor="text1"/>
          <w:sz w:val="20"/>
          <w:szCs w:val="20"/>
          <w:lang w:val="sk-SK"/>
        </w:rPr>
        <w:t>Batizovce</w:t>
      </w:r>
      <w:r w:rsidRPr="00B774BD">
        <w:rPr>
          <w:rFonts w:ascii="Arial" w:hAnsi="Arial" w:cs="Arial"/>
          <w:color w:val="000000" w:themeColor="text1"/>
          <w:sz w:val="20"/>
          <w:szCs w:val="20"/>
          <w:lang w:val="sk-SK"/>
        </w:rPr>
        <w:t>,</w:t>
      </w:r>
    </w:p>
    <w:p w14:paraId="135D092D"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7335BA91"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vykonávať v predmete nájmu a v ňom inštalovaných a používaných zariadeniach pravidelnú údržbu, prehliadky, kontroly, skúšky, úradné skúšky, odborné prehliadky a odborné skúšky ustanovené osobitnými predpismi (napr. vyhláškou č. 508/2009 Z. z., technickou dokumentáciou výrobcu a pod.) na svoje náklady,</w:t>
      </w:r>
    </w:p>
    <w:p w14:paraId="6F4347DB"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3288E14"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vykonávať pravidelné kontroly a zabezpečiť revízie vlastných elektrických spotrebičov a zariadení inštalovaných a používaných v predmete nájmu v zmysle platných STN na svoje náklady,</w:t>
      </w:r>
    </w:p>
    <w:p w14:paraId="45DF4FEF"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230A6649" w14:textId="77777777" w:rsidR="00D70539" w:rsidRPr="00B774BD"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lastRenderedPageBreak/>
        <w:t xml:space="preserve">na vlastné náklady zabezpečovať obvyklé udržiavacie práce a drobné opravy v predmete nájmu (napr. výmena žiaroviek, drobné súčiastky jednotlivých predmetov zariadenia alebo vybavenia, výmena zámok vstavaného nábytku, výmena tesnenia, oprava kohútika, sifónu, odpadového ventilu, oprava tlakového splachovača, výmena a upevnenie podlahových líšt, prahu, nastavenie termostatu, dopĺňanie skrutiek, nitov a ostatných drobných súčiastok, výmena vypínačov elektrického prúdu a pod.), a to </w:t>
      </w:r>
      <w:r w:rsidRPr="00B774BD">
        <w:rPr>
          <w:rFonts w:ascii="Arial" w:hAnsi="Arial" w:cs="Arial"/>
          <w:sz w:val="20"/>
          <w:szCs w:val="20"/>
          <w:lang w:val="sk-SK"/>
        </w:rPr>
        <w:t>v zmysle nariadenia vlády č. 87/1995 Z. z., ktorým sa vykonávajú niektoré ustanovenia Občianskeho zákonníka v znení neskorších predpisov, pričom zmluvné strany sa dohodli, že Nájomca bude na vlastné náklady zabezpečovať obvyklé udržiavacie práce a drobné opravy do maximálnej výšky 300,-€.</w:t>
      </w:r>
    </w:p>
    <w:p w14:paraId="6102BC8F"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4108A313"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vykonávať vo vnútorných priestoroch pravidelné kontroly prenosných hasiacich prístrojov a zabezpečiť pravidelné kontroly požiarnych vodovodov v zmysle všeobecne záväzných právnych predpisov a rozhodnutí príslušných orgánov, </w:t>
      </w:r>
    </w:p>
    <w:p w14:paraId="0364E3AD"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507F1A2C" w14:textId="77777777" w:rsidR="00D70539" w:rsidRPr="00B774BD"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umožniť Prenajímateľovi zriadenie a údržbu informačného bodu v priestoroch predmetu nájmu podľa požiadaviek Prenajímateľa, a to na mieste dostatočne viditeľnom pre verejnosť,</w:t>
      </w:r>
    </w:p>
    <w:p w14:paraId="371BD7E9"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4236DBE3"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umožniť na požiadanie vstup zamestnancom </w:t>
      </w:r>
      <w:r>
        <w:rPr>
          <w:rFonts w:ascii="Arial" w:hAnsi="Arial" w:cs="Arial"/>
          <w:color w:val="000000" w:themeColor="text1"/>
          <w:sz w:val="20"/>
          <w:szCs w:val="20"/>
          <w:lang w:val="sk-SK"/>
        </w:rPr>
        <w:t>P</w:t>
      </w:r>
      <w:r w:rsidRPr="0093649F">
        <w:rPr>
          <w:rFonts w:ascii="Arial" w:hAnsi="Arial" w:cs="Arial"/>
          <w:color w:val="000000" w:themeColor="text1"/>
          <w:sz w:val="20"/>
          <w:szCs w:val="20"/>
          <w:lang w:val="sk-SK"/>
        </w:rPr>
        <w:t>renajímateľa do predmetu nájmu, a to najmä, avšak nie výlučne, za účelom preverenia dodržiavania predpisov z oblasti BOZP, OPP a ďalších súvisiacich predpisov a rešpektovať odporúčania na odstránenie prípadných zistených nedostatkov,</w:t>
      </w:r>
    </w:p>
    <w:p w14:paraId="4D9E6FED" w14:textId="77777777" w:rsidR="00D70539" w:rsidRDefault="00D70539" w:rsidP="00D70539">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5238B67B" w14:textId="77777777" w:rsidR="00D70539" w:rsidRPr="00B774BD"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rešpektovať a strpieť úkony týkajúce sa opráv a údržby diaľnice (vrátane komunikácií odpočívadla), ktoré by mohli obmedziť jeho práva podľa zmluvy. O týchto úkonoch je Prenajímateľ povinný upovedomiť Nájomcu najneskôr v lehote pätnásť (15) dní pred vykonaním predmetných opráv, s výnimkou havárií, mimoriadnych udalostí, prírodných katastrof a tiež odstránenia takých vád diaľnice a prejazdnej komunikácie, ktoré vznikli činnosťou tretích osôb. V prípadoch ustanovených v tomto </w:t>
      </w:r>
      <w:proofErr w:type="spellStart"/>
      <w:r w:rsidRPr="00B774BD">
        <w:rPr>
          <w:rFonts w:ascii="Arial" w:hAnsi="Arial" w:cs="Arial"/>
          <w:color w:val="000000" w:themeColor="text1"/>
          <w:sz w:val="20"/>
          <w:szCs w:val="20"/>
          <w:lang w:val="sk-SK"/>
        </w:rPr>
        <w:t>podbode</w:t>
      </w:r>
      <w:proofErr w:type="spellEnd"/>
      <w:r w:rsidRPr="00B774BD">
        <w:rPr>
          <w:rFonts w:ascii="Arial" w:hAnsi="Arial" w:cs="Arial"/>
          <w:color w:val="000000" w:themeColor="text1"/>
          <w:sz w:val="20"/>
          <w:szCs w:val="20"/>
          <w:lang w:val="sk-SK"/>
        </w:rPr>
        <w:t xml:space="preserve"> Nájomca nemá nárok na uplatnenie si ušlého zisku. </w:t>
      </w:r>
    </w:p>
    <w:p w14:paraId="64BD6F4A" w14:textId="77777777" w:rsidR="00D70539" w:rsidRPr="009629AC" w:rsidRDefault="00D70539" w:rsidP="00D70539">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52634538" w14:textId="77777777" w:rsidR="00D70539" w:rsidRPr="009629AC" w:rsidRDefault="00D70539" w:rsidP="00D70539">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prenechať predmet nájmu do výpožičky tretej osobe. Nájomca je oprávnený prenechať predmet nájmu do podnájmu iba s predchádzajúcim písomným súhlasom Prenajímateľa.</w:t>
      </w:r>
    </w:p>
    <w:p w14:paraId="45635F4B" w14:textId="77777777" w:rsidR="00D70539" w:rsidRPr="009629AC" w:rsidRDefault="00D70539" w:rsidP="00D70539">
      <w:pPr>
        <w:pStyle w:val="Odsekzoznamu"/>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
    <w:p w14:paraId="104B93F2" w14:textId="77777777" w:rsidR="00D70539" w:rsidRDefault="00D70539" w:rsidP="00D70539">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postúpiť a/alebo previesť práva a/alebo povinnosti zo zmluvy bez predchádzajúceho písomného súhlasu Prenajímateľa.</w:t>
      </w:r>
    </w:p>
    <w:p w14:paraId="3E775A45" w14:textId="77777777" w:rsidR="00D70539" w:rsidRPr="000E394A" w:rsidRDefault="00D70539" w:rsidP="00D70539">
      <w:pPr>
        <w:pStyle w:val="Odsekzoznamu"/>
        <w:rPr>
          <w:rFonts w:ascii="Arial" w:hAnsi="Arial" w:cs="Arial"/>
          <w:color w:val="000000" w:themeColor="text1"/>
          <w:sz w:val="20"/>
          <w:szCs w:val="20"/>
          <w:lang w:val="sk-SK"/>
        </w:rPr>
      </w:pPr>
    </w:p>
    <w:p w14:paraId="03CEDB1E" w14:textId="77777777" w:rsidR="00D70539" w:rsidRPr="00FE2A7C" w:rsidRDefault="00D70539" w:rsidP="00D70539">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Nájomca týmto vyhlasuje, že si Prenajímateľ splnil informačnú povinnosť voči Nájomcovi v zmysle článku 13 Nariadenia Európskeho </w:t>
      </w:r>
      <w:r w:rsidRPr="000E394A">
        <w:rPr>
          <w:rFonts w:ascii="Arial" w:hAnsi="Arial" w:cs="Arial"/>
          <w:color w:val="000000" w:themeColor="text1"/>
          <w:sz w:val="20"/>
          <w:szCs w:val="20"/>
          <w:lang w:val="sk-SK"/>
        </w:rPr>
        <w:t xml:space="preserve">parlamentu a rady (EÚ) 2016/679 z </w:t>
      </w:r>
      <w:r w:rsidRPr="000E394A">
        <w:rPr>
          <w:rFonts w:ascii="Arial" w:hAnsi="Arial" w:cs="Arial"/>
          <w:iCs/>
          <w:sz w:val="20"/>
          <w:szCs w:val="20"/>
          <w:lang w:val="sk-SK"/>
        </w:rPr>
        <w:t xml:space="preserve">27. apríla 2016 o ochrane fyzických osôb pri spracúvaní osobných údajov a o voľnom pohybe takýchto údajov, ktorým sa zrušuje smernica 95/46/ES (všeobecné nariadenie o ochrane údajov) (ďalej len " </w:t>
      </w:r>
      <w:r w:rsidRPr="000E394A">
        <w:rPr>
          <w:rFonts w:ascii="Arial" w:hAnsi="Arial" w:cs="Arial"/>
          <w:b/>
          <w:iCs/>
          <w:sz w:val="20"/>
          <w:szCs w:val="20"/>
          <w:lang w:val="sk-SK"/>
        </w:rPr>
        <w:t>GDPR</w:t>
      </w:r>
      <w:r w:rsidRPr="000E394A">
        <w:rPr>
          <w:rFonts w:ascii="Arial" w:hAnsi="Arial" w:cs="Arial"/>
          <w:iCs/>
          <w:sz w:val="20"/>
          <w:szCs w:val="20"/>
          <w:lang w:val="sk-SK"/>
        </w:rPr>
        <w:t>"), a to v súvislosti so spracúvaním osobných údajov Nájomcu na účely plnenia zmluvy, na účely rokovania o tejto zmluve a na účely plnenia zákonných povinností v zmysle osobitných predpisov, ktorými je Prenajímateľ viazaný.</w:t>
      </w:r>
    </w:p>
    <w:p w14:paraId="31B8BD67" w14:textId="77777777" w:rsidR="00D70539" w:rsidRPr="009629AC" w:rsidRDefault="00D70539" w:rsidP="00D70539">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1746F867" w14:textId="77777777" w:rsidR="00D70539" w:rsidRDefault="00D70539" w:rsidP="00D70539">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povinný:</w:t>
      </w:r>
    </w:p>
    <w:p w14:paraId="18B4550C" w14:textId="77777777" w:rsidR="00D70539" w:rsidRPr="00EF1320"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592F67BA" w14:textId="77777777" w:rsidR="00D70539" w:rsidRPr="00917DB2"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sz w:val="20"/>
          <w:szCs w:val="20"/>
          <w:shd w:val="clear" w:color="auto" w:fill="FFFFFF"/>
          <w:lang w:val="sk-SK"/>
        </w:rPr>
        <w:t xml:space="preserve">odovzdať predmet nájmu </w:t>
      </w:r>
      <w:r>
        <w:rPr>
          <w:rFonts w:ascii="Arial" w:hAnsi="Arial" w:cs="Arial"/>
          <w:sz w:val="20"/>
          <w:szCs w:val="20"/>
          <w:shd w:val="clear" w:color="auto" w:fill="FFFFFF"/>
          <w:lang w:val="sk-SK"/>
        </w:rPr>
        <w:t>N</w:t>
      </w:r>
      <w:r w:rsidRPr="009629AC">
        <w:rPr>
          <w:rFonts w:ascii="Arial" w:hAnsi="Arial" w:cs="Arial"/>
          <w:sz w:val="20"/>
          <w:szCs w:val="20"/>
          <w:shd w:val="clear" w:color="auto" w:fill="FFFFFF"/>
          <w:lang w:val="sk-SK"/>
        </w:rPr>
        <w:t>ájomcovi v stave spôsobilom na dohodnuté užívanie/dohodnutý účel,</w:t>
      </w:r>
    </w:p>
    <w:p w14:paraId="0AAB3785" w14:textId="77777777" w:rsidR="00D70539" w:rsidRPr="009629AC" w:rsidRDefault="00D70539" w:rsidP="00D70539">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657DA0D6"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rPr>
          <w:rFonts w:ascii="Arial" w:hAnsi="Arial" w:cs="Arial"/>
          <w:color w:val="000000" w:themeColor="text1"/>
          <w:sz w:val="20"/>
          <w:szCs w:val="20"/>
          <w:lang w:val="sk-SK"/>
        </w:rPr>
      </w:pPr>
      <w:r>
        <w:rPr>
          <w:rFonts w:ascii="Arial" w:hAnsi="Arial" w:cs="Arial"/>
          <w:color w:val="000000" w:themeColor="text1"/>
          <w:sz w:val="20"/>
          <w:szCs w:val="20"/>
          <w:lang w:val="sk-SK"/>
        </w:rPr>
        <w:t xml:space="preserve">zdržať sa </w:t>
      </w:r>
      <w:r w:rsidRPr="009629AC">
        <w:rPr>
          <w:rFonts w:ascii="Arial" w:hAnsi="Arial" w:cs="Arial"/>
          <w:color w:val="000000" w:themeColor="text1"/>
          <w:sz w:val="20"/>
          <w:szCs w:val="20"/>
          <w:lang w:val="sk-SK"/>
        </w:rPr>
        <w:t>akéhokoľvek konania, ktorým by nad obvyklú mieru rušil Nájomcu pri užívaní predmetu nájmu,</w:t>
      </w:r>
    </w:p>
    <w:p w14:paraId="1F902270" w14:textId="77777777" w:rsidR="00D70539" w:rsidRPr="00917DB2" w:rsidRDefault="00D70539" w:rsidP="00D70539">
      <w:pPr>
        <w:pBdr>
          <w:top w:val="nil"/>
          <w:left w:val="nil"/>
          <w:bottom w:val="nil"/>
          <w:right w:val="nil"/>
          <w:between w:val="nil"/>
          <w:bar w:val="nil"/>
        </w:pBdr>
        <w:rPr>
          <w:rFonts w:ascii="Arial" w:hAnsi="Arial" w:cs="Arial"/>
          <w:color w:val="000000" w:themeColor="text1"/>
          <w:sz w:val="20"/>
          <w:szCs w:val="20"/>
          <w:lang w:val="sk-SK"/>
        </w:rPr>
      </w:pPr>
    </w:p>
    <w:p w14:paraId="7785DD5A" w14:textId="77777777" w:rsidR="00D70539"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vykonávať celoročne mechanické čistenie prejazdnej komunikácie a parkoviska na</w:t>
      </w:r>
      <w:r>
        <w:rPr>
          <w:rFonts w:ascii="Arial" w:hAnsi="Arial" w:cs="Arial"/>
          <w:color w:val="000000" w:themeColor="text1"/>
          <w:sz w:val="20"/>
          <w:szCs w:val="20"/>
          <w:lang w:val="sk-SK"/>
        </w:rPr>
        <w:t xml:space="preserve"> časti</w:t>
      </w:r>
      <w:r w:rsidRPr="009629AC">
        <w:rPr>
          <w:rFonts w:ascii="Arial" w:hAnsi="Arial" w:cs="Arial"/>
          <w:color w:val="000000" w:themeColor="text1"/>
          <w:sz w:val="20"/>
          <w:szCs w:val="20"/>
          <w:lang w:val="sk-SK"/>
        </w:rPr>
        <w:t xml:space="preserve"> ĽDO </w:t>
      </w:r>
      <w:r w:rsidRPr="001A24AF">
        <w:rPr>
          <w:rFonts w:ascii="Arial" w:hAnsi="Arial" w:cs="Arial"/>
          <w:color w:val="000000" w:themeColor="text1"/>
          <w:sz w:val="20"/>
          <w:szCs w:val="20"/>
          <w:lang w:val="sk-SK"/>
        </w:rPr>
        <w:t>Batizovce</w:t>
      </w:r>
      <w:r w:rsidRPr="009629AC">
        <w:rPr>
          <w:rFonts w:ascii="Arial" w:hAnsi="Arial" w:cs="Arial"/>
          <w:color w:val="000000" w:themeColor="text1"/>
          <w:sz w:val="20"/>
          <w:szCs w:val="20"/>
          <w:lang w:val="sk-SK"/>
        </w:rPr>
        <w:t>,</w:t>
      </w:r>
      <w:r>
        <w:rPr>
          <w:rFonts w:ascii="Arial" w:hAnsi="Arial" w:cs="Arial"/>
          <w:color w:val="000000" w:themeColor="text1"/>
          <w:sz w:val="20"/>
          <w:szCs w:val="20"/>
          <w:lang w:val="sk-SK"/>
        </w:rPr>
        <w:t xml:space="preserve"> ktorá nie je súčasťou predmetu nájmu,</w:t>
      </w:r>
    </w:p>
    <w:p w14:paraId="6589CE83" w14:textId="77777777" w:rsidR="00D70539" w:rsidRPr="00917DB2" w:rsidRDefault="00D70539" w:rsidP="00D70539">
      <w:pPr>
        <w:pBdr>
          <w:top w:val="nil"/>
          <w:left w:val="nil"/>
          <w:bottom w:val="nil"/>
          <w:right w:val="nil"/>
          <w:between w:val="nil"/>
          <w:bar w:val="nil"/>
        </w:pBdr>
        <w:jc w:val="both"/>
        <w:rPr>
          <w:rFonts w:ascii="Arial" w:hAnsi="Arial" w:cs="Arial"/>
          <w:color w:val="000000" w:themeColor="text1"/>
          <w:sz w:val="20"/>
          <w:szCs w:val="20"/>
          <w:lang w:val="sk-SK"/>
        </w:rPr>
      </w:pPr>
    </w:p>
    <w:p w14:paraId="72C46B80" w14:textId="77777777" w:rsidR="00D70539" w:rsidRPr="009629AC" w:rsidRDefault="00D70539" w:rsidP="00D70539">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na ĽDO </w:t>
      </w:r>
      <w:r w:rsidRPr="001A24AF">
        <w:rPr>
          <w:rFonts w:ascii="Arial" w:hAnsi="Arial" w:cs="Arial"/>
          <w:color w:val="000000" w:themeColor="text1"/>
          <w:sz w:val="20"/>
          <w:szCs w:val="20"/>
          <w:lang w:val="sk-SK"/>
        </w:rPr>
        <w:t>Batizovce</w:t>
      </w:r>
      <w:r w:rsidRPr="009629AC">
        <w:rPr>
          <w:rFonts w:ascii="Arial" w:hAnsi="Arial" w:cs="Arial"/>
          <w:color w:val="000000" w:themeColor="text1"/>
          <w:sz w:val="20"/>
          <w:szCs w:val="20"/>
          <w:lang w:val="sk-SK"/>
        </w:rPr>
        <w:t xml:space="preserve"> zabezpečovať prevádzku a údržbu verejného osvetlenia a údržbu dopravného značenia.</w:t>
      </w:r>
    </w:p>
    <w:p w14:paraId="745D0DA0" w14:textId="77777777" w:rsidR="00D70539" w:rsidRPr="009629AC" w:rsidRDefault="00D70539" w:rsidP="00D70539">
      <w:pPr>
        <w:pStyle w:val="Odsekzoznamu"/>
        <w:pBdr>
          <w:top w:val="nil"/>
          <w:left w:val="nil"/>
          <w:bottom w:val="nil"/>
          <w:right w:val="nil"/>
          <w:between w:val="nil"/>
          <w:bar w:val="nil"/>
        </w:pBdr>
        <w:ind w:left="1276"/>
        <w:contextualSpacing w:val="0"/>
        <w:jc w:val="both"/>
        <w:rPr>
          <w:rFonts w:ascii="Arial" w:hAnsi="Arial" w:cs="Arial"/>
          <w:color w:val="000000" w:themeColor="text1"/>
          <w:sz w:val="20"/>
          <w:szCs w:val="20"/>
          <w:lang w:val="sk-SK"/>
        </w:rPr>
      </w:pPr>
    </w:p>
    <w:p w14:paraId="30E0A458" w14:textId="77777777" w:rsidR="00D70539" w:rsidRPr="00C8063F" w:rsidRDefault="00D70539" w:rsidP="00D70539">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roofErr w:type="spellStart"/>
      <w:r>
        <w:rPr>
          <w:rFonts w:ascii="Arial" w:hAnsi="Arial" w:cs="Arial"/>
          <w:sz w:val="20"/>
          <w:szCs w:val="20"/>
        </w:rPr>
        <w:lastRenderedPageBreak/>
        <w:t>Zmluvné</w:t>
      </w:r>
      <w:proofErr w:type="spellEnd"/>
      <w:r>
        <w:rPr>
          <w:rFonts w:ascii="Arial" w:hAnsi="Arial" w:cs="Arial"/>
          <w:sz w:val="20"/>
          <w:szCs w:val="20"/>
        </w:rPr>
        <w:t xml:space="preserve"> strany </w:t>
      </w:r>
      <w:proofErr w:type="spellStart"/>
      <w:r>
        <w:rPr>
          <w:rFonts w:ascii="Arial" w:hAnsi="Arial" w:cs="Arial"/>
          <w:sz w:val="20"/>
          <w:szCs w:val="20"/>
        </w:rPr>
        <w:t>sa</w:t>
      </w:r>
      <w:proofErr w:type="spellEnd"/>
      <w:r>
        <w:rPr>
          <w:rFonts w:ascii="Arial" w:hAnsi="Arial" w:cs="Arial"/>
          <w:sz w:val="20"/>
          <w:szCs w:val="20"/>
        </w:rPr>
        <w:t xml:space="preserve"> dohodli, že </w:t>
      </w:r>
      <w:proofErr w:type="spellStart"/>
      <w:r>
        <w:rPr>
          <w:rFonts w:ascii="Arial" w:hAnsi="Arial" w:cs="Arial"/>
          <w:sz w:val="20"/>
          <w:szCs w:val="20"/>
        </w:rPr>
        <w:t>Nájomca</w:t>
      </w:r>
      <w:proofErr w:type="spellEnd"/>
      <w:r>
        <w:rPr>
          <w:rFonts w:ascii="Arial" w:hAnsi="Arial" w:cs="Arial"/>
          <w:sz w:val="20"/>
          <w:szCs w:val="20"/>
        </w:rPr>
        <w:t xml:space="preserve"> je povinný </w:t>
      </w:r>
      <w:proofErr w:type="spellStart"/>
      <w:r>
        <w:rPr>
          <w:rFonts w:ascii="Arial" w:hAnsi="Arial" w:cs="Arial"/>
          <w:sz w:val="20"/>
          <w:szCs w:val="20"/>
        </w:rPr>
        <w:t>rešpektovať</w:t>
      </w:r>
      <w:proofErr w:type="spellEnd"/>
      <w:r>
        <w:rPr>
          <w:rFonts w:ascii="Arial" w:hAnsi="Arial" w:cs="Arial"/>
          <w:sz w:val="20"/>
          <w:szCs w:val="20"/>
        </w:rPr>
        <w:t xml:space="preserve"> a </w:t>
      </w:r>
      <w:proofErr w:type="spellStart"/>
      <w:r>
        <w:rPr>
          <w:rFonts w:ascii="Arial" w:hAnsi="Arial" w:cs="Arial"/>
          <w:sz w:val="20"/>
          <w:szCs w:val="20"/>
        </w:rPr>
        <w:t>strpieť</w:t>
      </w:r>
      <w:proofErr w:type="spellEnd"/>
      <w:r>
        <w:rPr>
          <w:rFonts w:ascii="Arial" w:hAnsi="Arial" w:cs="Arial"/>
          <w:sz w:val="20"/>
          <w:szCs w:val="20"/>
        </w:rPr>
        <w:t xml:space="preserve"> úkony </w:t>
      </w:r>
      <w:proofErr w:type="spellStart"/>
      <w:r>
        <w:rPr>
          <w:rFonts w:ascii="Arial" w:hAnsi="Arial" w:cs="Arial"/>
          <w:sz w:val="20"/>
          <w:szCs w:val="20"/>
        </w:rPr>
        <w:t>týkajúce</w:t>
      </w:r>
      <w:proofErr w:type="spellEnd"/>
      <w:r>
        <w:rPr>
          <w:rFonts w:ascii="Arial" w:hAnsi="Arial" w:cs="Arial"/>
          <w:sz w:val="20"/>
          <w:szCs w:val="20"/>
        </w:rPr>
        <w:t xml:space="preserve">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opráv</w:t>
      </w:r>
      <w:proofErr w:type="spellEnd"/>
      <w:r>
        <w:rPr>
          <w:rFonts w:ascii="Arial" w:hAnsi="Arial" w:cs="Arial"/>
          <w:sz w:val="20"/>
          <w:szCs w:val="20"/>
        </w:rPr>
        <w:t xml:space="preserve"> a údržby </w:t>
      </w:r>
      <w:proofErr w:type="spellStart"/>
      <w:r>
        <w:rPr>
          <w:rFonts w:ascii="Arial" w:hAnsi="Arial" w:cs="Arial"/>
          <w:sz w:val="20"/>
          <w:szCs w:val="20"/>
        </w:rPr>
        <w:t>diaľnice</w:t>
      </w:r>
      <w:proofErr w:type="spellEnd"/>
      <w:r>
        <w:rPr>
          <w:rFonts w:ascii="Arial" w:hAnsi="Arial" w:cs="Arial"/>
          <w:sz w:val="20"/>
          <w:szCs w:val="20"/>
        </w:rPr>
        <w:t xml:space="preserve"> D1 (</w:t>
      </w:r>
      <w:proofErr w:type="spellStart"/>
      <w:r>
        <w:rPr>
          <w:rFonts w:ascii="Arial" w:hAnsi="Arial" w:cs="Arial"/>
          <w:sz w:val="20"/>
          <w:szCs w:val="20"/>
        </w:rPr>
        <w:t>vrátane</w:t>
      </w:r>
      <w:proofErr w:type="spellEnd"/>
      <w:r>
        <w:rPr>
          <w:rFonts w:ascii="Arial" w:hAnsi="Arial" w:cs="Arial"/>
          <w:sz w:val="20"/>
          <w:szCs w:val="20"/>
        </w:rPr>
        <w:t xml:space="preserve"> </w:t>
      </w:r>
      <w:proofErr w:type="spellStart"/>
      <w:r>
        <w:rPr>
          <w:rFonts w:ascii="Arial" w:hAnsi="Arial" w:cs="Arial"/>
          <w:sz w:val="20"/>
          <w:szCs w:val="20"/>
        </w:rPr>
        <w:t>komunikácii</w:t>
      </w:r>
      <w:proofErr w:type="spellEnd"/>
      <w:r>
        <w:rPr>
          <w:rFonts w:ascii="Arial" w:hAnsi="Arial" w:cs="Arial"/>
          <w:sz w:val="20"/>
          <w:szCs w:val="20"/>
        </w:rPr>
        <w:t xml:space="preserve"> odpočívadla), </w:t>
      </w:r>
      <w:proofErr w:type="spellStart"/>
      <w:r>
        <w:rPr>
          <w:rFonts w:ascii="Arial" w:hAnsi="Arial" w:cs="Arial"/>
          <w:sz w:val="20"/>
          <w:szCs w:val="20"/>
        </w:rPr>
        <w:t>ktoré</w:t>
      </w:r>
      <w:proofErr w:type="spellEnd"/>
      <w:r>
        <w:rPr>
          <w:rFonts w:ascii="Arial" w:hAnsi="Arial" w:cs="Arial"/>
          <w:sz w:val="20"/>
          <w:szCs w:val="20"/>
        </w:rPr>
        <w:t xml:space="preserve"> by mohli </w:t>
      </w:r>
      <w:proofErr w:type="spellStart"/>
      <w:r>
        <w:rPr>
          <w:rFonts w:ascii="Arial" w:hAnsi="Arial" w:cs="Arial"/>
          <w:sz w:val="20"/>
          <w:szCs w:val="20"/>
        </w:rPr>
        <w:t>obmedziť</w:t>
      </w:r>
      <w:proofErr w:type="spellEnd"/>
      <w:r>
        <w:rPr>
          <w:rFonts w:ascii="Arial" w:hAnsi="Arial" w:cs="Arial"/>
          <w:sz w:val="20"/>
          <w:szCs w:val="20"/>
        </w:rPr>
        <w:t xml:space="preserve"> jeho práva </w:t>
      </w:r>
      <w:proofErr w:type="spellStart"/>
      <w:r>
        <w:rPr>
          <w:rFonts w:ascii="Arial" w:hAnsi="Arial" w:cs="Arial"/>
          <w:sz w:val="20"/>
          <w:szCs w:val="20"/>
        </w:rPr>
        <w:t>podľa</w:t>
      </w:r>
      <w:proofErr w:type="spellEnd"/>
      <w:r>
        <w:rPr>
          <w:rFonts w:ascii="Arial" w:hAnsi="Arial" w:cs="Arial"/>
          <w:sz w:val="20"/>
          <w:szCs w:val="20"/>
        </w:rPr>
        <w:t xml:space="preserve"> </w:t>
      </w:r>
      <w:proofErr w:type="spellStart"/>
      <w:r>
        <w:rPr>
          <w:rFonts w:ascii="Arial" w:hAnsi="Arial" w:cs="Arial"/>
          <w:sz w:val="20"/>
          <w:szCs w:val="20"/>
        </w:rPr>
        <w:t>zmluvy</w:t>
      </w:r>
      <w:proofErr w:type="spellEnd"/>
      <w:r>
        <w:rPr>
          <w:rFonts w:ascii="Arial" w:hAnsi="Arial" w:cs="Arial"/>
          <w:sz w:val="20"/>
          <w:szCs w:val="20"/>
        </w:rPr>
        <w:t>. O </w:t>
      </w:r>
      <w:proofErr w:type="spellStart"/>
      <w:r>
        <w:rPr>
          <w:rFonts w:ascii="Arial" w:hAnsi="Arial" w:cs="Arial"/>
          <w:sz w:val="20"/>
          <w:szCs w:val="20"/>
        </w:rPr>
        <w:t>týchto</w:t>
      </w:r>
      <w:proofErr w:type="spellEnd"/>
      <w:r>
        <w:rPr>
          <w:rFonts w:ascii="Arial" w:hAnsi="Arial" w:cs="Arial"/>
          <w:sz w:val="20"/>
          <w:szCs w:val="20"/>
        </w:rPr>
        <w:t xml:space="preserve"> </w:t>
      </w:r>
      <w:proofErr w:type="spellStart"/>
      <w:r>
        <w:rPr>
          <w:rFonts w:ascii="Arial" w:hAnsi="Arial" w:cs="Arial"/>
          <w:sz w:val="20"/>
          <w:szCs w:val="20"/>
        </w:rPr>
        <w:t>úkonoch</w:t>
      </w:r>
      <w:proofErr w:type="spellEnd"/>
      <w:r>
        <w:rPr>
          <w:rFonts w:ascii="Arial" w:hAnsi="Arial" w:cs="Arial"/>
          <w:sz w:val="20"/>
          <w:szCs w:val="20"/>
        </w:rPr>
        <w:t xml:space="preserve"> je </w:t>
      </w:r>
      <w:proofErr w:type="spellStart"/>
      <w:r>
        <w:rPr>
          <w:rFonts w:ascii="Arial" w:hAnsi="Arial" w:cs="Arial"/>
          <w:sz w:val="20"/>
          <w:szCs w:val="20"/>
        </w:rPr>
        <w:t>Prenajímateľ</w:t>
      </w:r>
      <w:proofErr w:type="spellEnd"/>
      <w:r>
        <w:rPr>
          <w:rFonts w:ascii="Arial" w:hAnsi="Arial" w:cs="Arial"/>
          <w:sz w:val="20"/>
          <w:szCs w:val="20"/>
        </w:rPr>
        <w:t xml:space="preserve"> povinný </w:t>
      </w:r>
      <w:proofErr w:type="spellStart"/>
      <w:r>
        <w:rPr>
          <w:rFonts w:ascii="Arial" w:hAnsi="Arial" w:cs="Arial"/>
          <w:sz w:val="20"/>
          <w:szCs w:val="20"/>
        </w:rPr>
        <w:t>upovedomiť</w:t>
      </w:r>
      <w:proofErr w:type="spellEnd"/>
      <w:r>
        <w:rPr>
          <w:rFonts w:ascii="Arial" w:hAnsi="Arial" w:cs="Arial"/>
          <w:sz w:val="20"/>
          <w:szCs w:val="20"/>
        </w:rPr>
        <w:t xml:space="preserve"> </w:t>
      </w:r>
      <w:proofErr w:type="spellStart"/>
      <w:r>
        <w:rPr>
          <w:rFonts w:ascii="Arial" w:hAnsi="Arial" w:cs="Arial"/>
          <w:sz w:val="20"/>
          <w:szCs w:val="20"/>
        </w:rPr>
        <w:t>Nájomcu</w:t>
      </w:r>
      <w:proofErr w:type="spellEnd"/>
      <w:r>
        <w:rPr>
          <w:rFonts w:ascii="Arial" w:hAnsi="Arial" w:cs="Arial"/>
          <w:sz w:val="20"/>
          <w:szCs w:val="20"/>
        </w:rPr>
        <w:t xml:space="preserve"> </w:t>
      </w:r>
      <w:proofErr w:type="spellStart"/>
      <w:r>
        <w:rPr>
          <w:rFonts w:ascii="Arial" w:hAnsi="Arial" w:cs="Arial"/>
          <w:sz w:val="20"/>
          <w:szCs w:val="20"/>
        </w:rPr>
        <w:t>najneskôr</w:t>
      </w:r>
      <w:proofErr w:type="spellEnd"/>
      <w:r>
        <w:rPr>
          <w:rFonts w:ascii="Arial" w:hAnsi="Arial" w:cs="Arial"/>
          <w:sz w:val="20"/>
          <w:szCs w:val="20"/>
        </w:rPr>
        <w:t xml:space="preserve"> v </w:t>
      </w:r>
      <w:proofErr w:type="spellStart"/>
      <w:r>
        <w:rPr>
          <w:rFonts w:ascii="Arial" w:hAnsi="Arial" w:cs="Arial"/>
          <w:sz w:val="20"/>
          <w:szCs w:val="20"/>
        </w:rPr>
        <w:t>lehote</w:t>
      </w:r>
      <w:proofErr w:type="spellEnd"/>
      <w:r>
        <w:rPr>
          <w:rFonts w:ascii="Arial" w:hAnsi="Arial" w:cs="Arial"/>
          <w:sz w:val="20"/>
          <w:szCs w:val="20"/>
        </w:rPr>
        <w:t xml:space="preserve"> </w:t>
      </w:r>
      <w:r w:rsidRPr="00005A83">
        <w:rPr>
          <w:rFonts w:ascii="Arial" w:hAnsi="Arial" w:cs="Arial"/>
          <w:sz w:val="20"/>
          <w:szCs w:val="20"/>
        </w:rPr>
        <w:t>15 (</w:t>
      </w:r>
      <w:proofErr w:type="spellStart"/>
      <w:r w:rsidRPr="00005A83">
        <w:rPr>
          <w:rFonts w:ascii="Arial" w:hAnsi="Arial" w:cs="Arial"/>
          <w:sz w:val="20"/>
          <w:szCs w:val="20"/>
        </w:rPr>
        <w:t>pätnástich</w:t>
      </w:r>
      <w:proofErr w:type="spellEnd"/>
      <w:r w:rsidRPr="00005A83">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kalendárnych</w:t>
      </w:r>
      <w:proofErr w:type="spellEnd"/>
      <w:r>
        <w:rPr>
          <w:rFonts w:ascii="Arial" w:hAnsi="Arial" w:cs="Arial"/>
          <w:sz w:val="20"/>
          <w:szCs w:val="20"/>
        </w:rPr>
        <w:t xml:space="preserve"> dní </w:t>
      </w:r>
      <w:proofErr w:type="spellStart"/>
      <w:r>
        <w:rPr>
          <w:rFonts w:ascii="Arial" w:hAnsi="Arial" w:cs="Arial"/>
          <w:sz w:val="20"/>
          <w:szCs w:val="20"/>
        </w:rPr>
        <w:t>pred</w:t>
      </w:r>
      <w:proofErr w:type="spellEnd"/>
      <w:r>
        <w:rPr>
          <w:rFonts w:ascii="Arial" w:hAnsi="Arial" w:cs="Arial"/>
          <w:sz w:val="20"/>
          <w:szCs w:val="20"/>
        </w:rPr>
        <w:t xml:space="preserve"> </w:t>
      </w:r>
      <w:proofErr w:type="spellStart"/>
      <w:r>
        <w:rPr>
          <w:rFonts w:ascii="Arial" w:hAnsi="Arial" w:cs="Arial"/>
          <w:sz w:val="20"/>
          <w:szCs w:val="20"/>
        </w:rPr>
        <w:t>vykonaním</w:t>
      </w:r>
      <w:proofErr w:type="spellEnd"/>
      <w:r>
        <w:rPr>
          <w:rFonts w:ascii="Arial" w:hAnsi="Arial" w:cs="Arial"/>
          <w:sz w:val="20"/>
          <w:szCs w:val="20"/>
        </w:rPr>
        <w:t xml:space="preserve"> </w:t>
      </w:r>
      <w:proofErr w:type="spellStart"/>
      <w:r>
        <w:rPr>
          <w:rFonts w:ascii="Arial" w:hAnsi="Arial" w:cs="Arial"/>
          <w:sz w:val="20"/>
          <w:szCs w:val="20"/>
        </w:rPr>
        <w:t>predmetných</w:t>
      </w:r>
      <w:proofErr w:type="spellEnd"/>
      <w:r>
        <w:rPr>
          <w:rFonts w:ascii="Arial" w:hAnsi="Arial" w:cs="Arial"/>
          <w:sz w:val="20"/>
          <w:szCs w:val="20"/>
        </w:rPr>
        <w:t xml:space="preserve"> </w:t>
      </w:r>
      <w:proofErr w:type="spellStart"/>
      <w:r>
        <w:rPr>
          <w:rFonts w:ascii="Arial" w:hAnsi="Arial" w:cs="Arial"/>
          <w:sz w:val="20"/>
          <w:szCs w:val="20"/>
        </w:rPr>
        <w:t>opráv</w:t>
      </w:r>
      <w:proofErr w:type="spellEnd"/>
      <w:r>
        <w:rPr>
          <w:rFonts w:ascii="Arial" w:hAnsi="Arial" w:cs="Arial"/>
          <w:sz w:val="20"/>
          <w:szCs w:val="20"/>
        </w:rPr>
        <w:t xml:space="preserve"> </w:t>
      </w:r>
      <w:proofErr w:type="spellStart"/>
      <w:r>
        <w:rPr>
          <w:rFonts w:ascii="Arial" w:hAnsi="Arial" w:cs="Arial"/>
          <w:sz w:val="20"/>
          <w:szCs w:val="20"/>
        </w:rPr>
        <w:t>diaľnice</w:t>
      </w:r>
      <w:proofErr w:type="spellEnd"/>
      <w:r>
        <w:rPr>
          <w:rFonts w:ascii="Arial" w:hAnsi="Arial" w:cs="Arial"/>
          <w:sz w:val="20"/>
          <w:szCs w:val="20"/>
        </w:rPr>
        <w:t xml:space="preserve"> D1 a </w:t>
      </w:r>
      <w:proofErr w:type="spellStart"/>
      <w:r>
        <w:rPr>
          <w:rFonts w:ascii="Arial" w:hAnsi="Arial" w:cs="Arial"/>
          <w:sz w:val="20"/>
          <w:szCs w:val="20"/>
        </w:rPr>
        <w:t>prejazdnej</w:t>
      </w:r>
      <w:proofErr w:type="spellEnd"/>
      <w:r>
        <w:rPr>
          <w:rFonts w:ascii="Arial" w:hAnsi="Arial" w:cs="Arial"/>
          <w:sz w:val="20"/>
          <w:szCs w:val="20"/>
        </w:rPr>
        <w:t xml:space="preserve"> </w:t>
      </w:r>
      <w:proofErr w:type="spellStart"/>
      <w:r>
        <w:rPr>
          <w:rFonts w:ascii="Arial" w:hAnsi="Arial" w:cs="Arial"/>
          <w:sz w:val="20"/>
          <w:szCs w:val="20"/>
        </w:rPr>
        <w:t>komunikácie</w:t>
      </w:r>
      <w:proofErr w:type="spellEnd"/>
      <w:r>
        <w:rPr>
          <w:rFonts w:ascii="Arial" w:hAnsi="Arial" w:cs="Arial"/>
          <w:sz w:val="20"/>
          <w:szCs w:val="20"/>
        </w:rPr>
        <w:t xml:space="preserve"> odpočívadla, s </w:t>
      </w:r>
      <w:proofErr w:type="spellStart"/>
      <w:r>
        <w:rPr>
          <w:rFonts w:ascii="Arial" w:hAnsi="Arial" w:cs="Arial"/>
          <w:sz w:val="20"/>
          <w:szCs w:val="20"/>
        </w:rPr>
        <w:t>výnimkou</w:t>
      </w:r>
      <w:proofErr w:type="spellEnd"/>
      <w:r>
        <w:rPr>
          <w:rFonts w:ascii="Arial" w:hAnsi="Arial" w:cs="Arial"/>
          <w:sz w:val="20"/>
          <w:szCs w:val="20"/>
        </w:rPr>
        <w:t xml:space="preserve"> havárií, </w:t>
      </w:r>
      <w:proofErr w:type="spellStart"/>
      <w:r>
        <w:rPr>
          <w:rFonts w:ascii="Arial" w:hAnsi="Arial" w:cs="Arial"/>
          <w:sz w:val="20"/>
          <w:szCs w:val="20"/>
        </w:rPr>
        <w:t>mimoriadnych</w:t>
      </w:r>
      <w:proofErr w:type="spellEnd"/>
      <w:r>
        <w:rPr>
          <w:rFonts w:ascii="Arial" w:hAnsi="Arial" w:cs="Arial"/>
          <w:sz w:val="20"/>
          <w:szCs w:val="20"/>
        </w:rPr>
        <w:t xml:space="preserve"> </w:t>
      </w:r>
      <w:proofErr w:type="spellStart"/>
      <w:r>
        <w:rPr>
          <w:rFonts w:ascii="Arial" w:hAnsi="Arial" w:cs="Arial"/>
          <w:sz w:val="20"/>
          <w:szCs w:val="20"/>
        </w:rPr>
        <w:t>udalostí</w:t>
      </w:r>
      <w:proofErr w:type="spellEnd"/>
      <w:r>
        <w:rPr>
          <w:rFonts w:ascii="Arial" w:hAnsi="Arial" w:cs="Arial"/>
          <w:sz w:val="20"/>
          <w:szCs w:val="20"/>
        </w:rPr>
        <w:t xml:space="preserve">, </w:t>
      </w:r>
      <w:proofErr w:type="spellStart"/>
      <w:r>
        <w:rPr>
          <w:rFonts w:ascii="Arial" w:hAnsi="Arial" w:cs="Arial"/>
          <w:sz w:val="20"/>
          <w:szCs w:val="20"/>
        </w:rPr>
        <w:t>prírodných</w:t>
      </w:r>
      <w:proofErr w:type="spellEnd"/>
      <w:r>
        <w:rPr>
          <w:rFonts w:ascii="Arial" w:hAnsi="Arial" w:cs="Arial"/>
          <w:sz w:val="20"/>
          <w:szCs w:val="20"/>
        </w:rPr>
        <w:t xml:space="preserve"> katastrof a </w:t>
      </w:r>
      <w:proofErr w:type="spellStart"/>
      <w:r>
        <w:rPr>
          <w:rFonts w:ascii="Arial" w:hAnsi="Arial" w:cs="Arial"/>
          <w:sz w:val="20"/>
          <w:szCs w:val="20"/>
        </w:rPr>
        <w:t>tiež</w:t>
      </w:r>
      <w:proofErr w:type="spellEnd"/>
      <w:r>
        <w:rPr>
          <w:rFonts w:ascii="Arial" w:hAnsi="Arial" w:cs="Arial"/>
          <w:sz w:val="20"/>
          <w:szCs w:val="20"/>
        </w:rPr>
        <w:t xml:space="preserve"> </w:t>
      </w:r>
      <w:proofErr w:type="spellStart"/>
      <w:r>
        <w:rPr>
          <w:rFonts w:ascii="Arial" w:hAnsi="Arial" w:cs="Arial"/>
          <w:sz w:val="20"/>
          <w:szCs w:val="20"/>
        </w:rPr>
        <w:t>odstránenie</w:t>
      </w:r>
      <w:proofErr w:type="spellEnd"/>
      <w:r>
        <w:rPr>
          <w:rFonts w:ascii="Arial" w:hAnsi="Arial" w:cs="Arial"/>
          <w:sz w:val="20"/>
          <w:szCs w:val="20"/>
        </w:rPr>
        <w:t xml:space="preserve"> takých </w:t>
      </w:r>
      <w:proofErr w:type="spellStart"/>
      <w:r>
        <w:rPr>
          <w:rFonts w:ascii="Arial" w:hAnsi="Arial" w:cs="Arial"/>
          <w:sz w:val="20"/>
          <w:szCs w:val="20"/>
        </w:rPr>
        <w:t>vád</w:t>
      </w:r>
      <w:proofErr w:type="spellEnd"/>
      <w:r>
        <w:rPr>
          <w:rFonts w:ascii="Arial" w:hAnsi="Arial" w:cs="Arial"/>
          <w:sz w:val="20"/>
          <w:szCs w:val="20"/>
        </w:rPr>
        <w:t xml:space="preserve"> </w:t>
      </w:r>
      <w:proofErr w:type="spellStart"/>
      <w:r>
        <w:rPr>
          <w:rFonts w:ascii="Arial" w:hAnsi="Arial" w:cs="Arial"/>
          <w:sz w:val="20"/>
          <w:szCs w:val="20"/>
        </w:rPr>
        <w:t>diaľnice</w:t>
      </w:r>
      <w:proofErr w:type="spellEnd"/>
      <w:r>
        <w:rPr>
          <w:rFonts w:ascii="Arial" w:hAnsi="Arial" w:cs="Arial"/>
          <w:sz w:val="20"/>
          <w:szCs w:val="20"/>
        </w:rPr>
        <w:t xml:space="preserve"> D1 a </w:t>
      </w:r>
      <w:proofErr w:type="spellStart"/>
      <w:r>
        <w:rPr>
          <w:rFonts w:ascii="Arial" w:hAnsi="Arial" w:cs="Arial"/>
          <w:sz w:val="20"/>
          <w:szCs w:val="20"/>
        </w:rPr>
        <w:t>prejazdnej</w:t>
      </w:r>
      <w:proofErr w:type="spellEnd"/>
      <w:r>
        <w:rPr>
          <w:rFonts w:ascii="Arial" w:hAnsi="Arial" w:cs="Arial"/>
          <w:sz w:val="20"/>
          <w:szCs w:val="20"/>
        </w:rPr>
        <w:t xml:space="preserve"> </w:t>
      </w:r>
      <w:proofErr w:type="spellStart"/>
      <w:r>
        <w:rPr>
          <w:rFonts w:ascii="Arial" w:hAnsi="Arial" w:cs="Arial"/>
          <w:sz w:val="20"/>
          <w:szCs w:val="20"/>
        </w:rPr>
        <w:t>komunikácie</w:t>
      </w:r>
      <w:proofErr w:type="spellEnd"/>
      <w:r>
        <w:rPr>
          <w:rFonts w:ascii="Arial" w:hAnsi="Arial" w:cs="Arial"/>
          <w:sz w:val="20"/>
          <w:szCs w:val="20"/>
        </w:rPr>
        <w:t xml:space="preserve"> odpočívadla, </w:t>
      </w:r>
      <w:proofErr w:type="spellStart"/>
      <w:r>
        <w:rPr>
          <w:rFonts w:ascii="Arial" w:hAnsi="Arial" w:cs="Arial"/>
          <w:sz w:val="20"/>
          <w:szCs w:val="20"/>
        </w:rPr>
        <w:t>ktoré</w:t>
      </w:r>
      <w:proofErr w:type="spellEnd"/>
      <w:r>
        <w:rPr>
          <w:rFonts w:ascii="Arial" w:hAnsi="Arial" w:cs="Arial"/>
          <w:sz w:val="20"/>
          <w:szCs w:val="20"/>
        </w:rPr>
        <w:t xml:space="preserve"> vznikli </w:t>
      </w:r>
      <w:proofErr w:type="spellStart"/>
      <w:r>
        <w:rPr>
          <w:rFonts w:ascii="Arial" w:hAnsi="Arial" w:cs="Arial"/>
          <w:sz w:val="20"/>
          <w:szCs w:val="20"/>
        </w:rPr>
        <w:t>činnosťou</w:t>
      </w:r>
      <w:proofErr w:type="spellEnd"/>
      <w:r>
        <w:rPr>
          <w:rFonts w:ascii="Arial" w:hAnsi="Arial" w:cs="Arial"/>
          <w:sz w:val="20"/>
          <w:szCs w:val="20"/>
        </w:rPr>
        <w:t xml:space="preserve"> </w:t>
      </w:r>
      <w:proofErr w:type="spellStart"/>
      <w:r>
        <w:rPr>
          <w:rFonts w:ascii="Arial" w:hAnsi="Arial" w:cs="Arial"/>
          <w:sz w:val="20"/>
          <w:szCs w:val="20"/>
        </w:rPr>
        <w:t>tretích</w:t>
      </w:r>
      <w:proofErr w:type="spellEnd"/>
      <w:r>
        <w:rPr>
          <w:rFonts w:ascii="Arial" w:hAnsi="Arial" w:cs="Arial"/>
          <w:sz w:val="20"/>
          <w:szCs w:val="20"/>
        </w:rPr>
        <w:t xml:space="preserve"> </w:t>
      </w:r>
      <w:proofErr w:type="spellStart"/>
      <w:r>
        <w:rPr>
          <w:rFonts w:ascii="Arial" w:hAnsi="Arial" w:cs="Arial"/>
          <w:sz w:val="20"/>
          <w:szCs w:val="20"/>
        </w:rPr>
        <w:t>osôb</w:t>
      </w:r>
      <w:proofErr w:type="spellEnd"/>
      <w:r>
        <w:rPr>
          <w:rFonts w:ascii="Arial" w:hAnsi="Arial" w:cs="Arial"/>
          <w:sz w:val="20"/>
          <w:szCs w:val="20"/>
        </w:rPr>
        <w:t xml:space="preserve">. </w:t>
      </w:r>
      <w:proofErr w:type="spellStart"/>
      <w:r>
        <w:rPr>
          <w:rFonts w:ascii="Arial" w:hAnsi="Arial" w:cs="Arial"/>
          <w:sz w:val="20"/>
          <w:szCs w:val="20"/>
        </w:rPr>
        <w:t>Nájomca</w:t>
      </w:r>
      <w:proofErr w:type="spellEnd"/>
      <w:r>
        <w:rPr>
          <w:rFonts w:ascii="Arial" w:hAnsi="Arial" w:cs="Arial"/>
          <w:sz w:val="20"/>
          <w:szCs w:val="20"/>
        </w:rPr>
        <w:t xml:space="preserve"> je </w:t>
      </w:r>
      <w:proofErr w:type="spellStart"/>
      <w:r>
        <w:rPr>
          <w:rFonts w:ascii="Arial" w:hAnsi="Arial" w:cs="Arial"/>
          <w:sz w:val="20"/>
          <w:szCs w:val="20"/>
        </w:rPr>
        <w:t>ďalej</w:t>
      </w:r>
      <w:proofErr w:type="spellEnd"/>
      <w:r>
        <w:rPr>
          <w:rFonts w:ascii="Arial" w:hAnsi="Arial" w:cs="Arial"/>
          <w:sz w:val="20"/>
          <w:szCs w:val="20"/>
        </w:rPr>
        <w:t xml:space="preserve"> povinný </w:t>
      </w:r>
      <w:proofErr w:type="spellStart"/>
      <w:r>
        <w:rPr>
          <w:rFonts w:ascii="Arial" w:hAnsi="Arial" w:cs="Arial"/>
          <w:sz w:val="20"/>
          <w:szCs w:val="20"/>
        </w:rPr>
        <w:t>rešpektovať</w:t>
      </w:r>
      <w:proofErr w:type="spellEnd"/>
      <w:r>
        <w:rPr>
          <w:rFonts w:ascii="Arial" w:hAnsi="Arial" w:cs="Arial"/>
          <w:sz w:val="20"/>
          <w:szCs w:val="20"/>
        </w:rPr>
        <w:t xml:space="preserve"> a </w:t>
      </w:r>
      <w:proofErr w:type="spellStart"/>
      <w:r>
        <w:rPr>
          <w:rFonts w:ascii="Arial" w:hAnsi="Arial" w:cs="Arial"/>
          <w:sz w:val="20"/>
          <w:szCs w:val="20"/>
        </w:rPr>
        <w:t>strpieť</w:t>
      </w:r>
      <w:proofErr w:type="spellEnd"/>
      <w:r>
        <w:rPr>
          <w:rFonts w:ascii="Arial" w:hAnsi="Arial" w:cs="Arial"/>
          <w:sz w:val="20"/>
          <w:szCs w:val="20"/>
        </w:rPr>
        <w:t xml:space="preserve"> úkony organizované za </w:t>
      </w:r>
      <w:proofErr w:type="spellStart"/>
      <w:r>
        <w:rPr>
          <w:rFonts w:ascii="Arial" w:hAnsi="Arial" w:cs="Arial"/>
          <w:sz w:val="20"/>
          <w:szCs w:val="20"/>
        </w:rPr>
        <w:t>asistencie</w:t>
      </w:r>
      <w:proofErr w:type="spellEnd"/>
      <w:r>
        <w:rPr>
          <w:rFonts w:ascii="Arial" w:hAnsi="Arial" w:cs="Arial"/>
          <w:sz w:val="20"/>
          <w:szCs w:val="20"/>
        </w:rPr>
        <w:t xml:space="preserve"> </w:t>
      </w:r>
      <w:proofErr w:type="spellStart"/>
      <w:r>
        <w:rPr>
          <w:rFonts w:ascii="Arial" w:hAnsi="Arial" w:cs="Arial"/>
          <w:sz w:val="20"/>
          <w:szCs w:val="20"/>
        </w:rPr>
        <w:t>príslušných</w:t>
      </w:r>
      <w:proofErr w:type="spellEnd"/>
      <w:r>
        <w:rPr>
          <w:rFonts w:ascii="Arial" w:hAnsi="Arial" w:cs="Arial"/>
          <w:sz w:val="20"/>
          <w:szCs w:val="20"/>
        </w:rPr>
        <w:t xml:space="preserve"> </w:t>
      </w:r>
      <w:proofErr w:type="spellStart"/>
      <w:r>
        <w:rPr>
          <w:rFonts w:ascii="Arial" w:hAnsi="Arial" w:cs="Arial"/>
          <w:sz w:val="20"/>
          <w:szCs w:val="20"/>
        </w:rPr>
        <w:t>zložiek</w:t>
      </w:r>
      <w:proofErr w:type="spellEnd"/>
      <w:r>
        <w:rPr>
          <w:rFonts w:ascii="Arial" w:hAnsi="Arial" w:cs="Arial"/>
          <w:sz w:val="20"/>
          <w:szCs w:val="20"/>
        </w:rPr>
        <w:t xml:space="preserve"> </w:t>
      </w:r>
      <w:proofErr w:type="spellStart"/>
      <w:r>
        <w:rPr>
          <w:rFonts w:ascii="Arial" w:hAnsi="Arial" w:cs="Arial"/>
          <w:sz w:val="20"/>
          <w:szCs w:val="20"/>
        </w:rPr>
        <w:t>Policajného</w:t>
      </w:r>
      <w:proofErr w:type="spellEnd"/>
      <w:r>
        <w:rPr>
          <w:rFonts w:ascii="Arial" w:hAnsi="Arial" w:cs="Arial"/>
          <w:sz w:val="20"/>
          <w:szCs w:val="20"/>
        </w:rPr>
        <w:t xml:space="preserve"> </w:t>
      </w:r>
      <w:proofErr w:type="spellStart"/>
      <w:r>
        <w:rPr>
          <w:rFonts w:ascii="Arial" w:hAnsi="Arial" w:cs="Arial"/>
          <w:sz w:val="20"/>
          <w:szCs w:val="20"/>
        </w:rPr>
        <w:t>zboru</w:t>
      </w:r>
      <w:proofErr w:type="spellEnd"/>
      <w:r>
        <w:rPr>
          <w:rFonts w:ascii="Arial" w:hAnsi="Arial" w:cs="Arial"/>
          <w:sz w:val="20"/>
          <w:szCs w:val="20"/>
        </w:rPr>
        <w:t xml:space="preserve"> (</w:t>
      </w:r>
      <w:proofErr w:type="spellStart"/>
      <w:r>
        <w:rPr>
          <w:rFonts w:ascii="Arial" w:hAnsi="Arial" w:cs="Arial"/>
          <w:sz w:val="20"/>
          <w:szCs w:val="20"/>
        </w:rPr>
        <w:t>napr</w:t>
      </w:r>
      <w:proofErr w:type="spellEnd"/>
      <w:r>
        <w:rPr>
          <w:rFonts w:ascii="Arial" w:hAnsi="Arial" w:cs="Arial"/>
          <w:sz w:val="20"/>
          <w:szCs w:val="20"/>
        </w:rPr>
        <w:t xml:space="preserve">. </w:t>
      </w:r>
      <w:proofErr w:type="spellStart"/>
      <w:r>
        <w:rPr>
          <w:rFonts w:ascii="Arial" w:hAnsi="Arial" w:cs="Arial"/>
          <w:sz w:val="20"/>
          <w:szCs w:val="20"/>
        </w:rPr>
        <w:t>úradné</w:t>
      </w:r>
      <w:proofErr w:type="spellEnd"/>
      <w:r>
        <w:rPr>
          <w:rFonts w:ascii="Arial" w:hAnsi="Arial" w:cs="Arial"/>
          <w:sz w:val="20"/>
          <w:szCs w:val="20"/>
        </w:rPr>
        <w:t xml:space="preserve"> </w:t>
      </w:r>
      <w:proofErr w:type="spellStart"/>
      <w:r>
        <w:rPr>
          <w:rFonts w:ascii="Arial" w:hAnsi="Arial" w:cs="Arial"/>
          <w:sz w:val="20"/>
          <w:szCs w:val="20"/>
        </w:rPr>
        <w:t>merania</w:t>
      </w:r>
      <w:proofErr w:type="spellEnd"/>
      <w:r>
        <w:rPr>
          <w:rFonts w:ascii="Arial" w:hAnsi="Arial" w:cs="Arial"/>
          <w:sz w:val="20"/>
          <w:szCs w:val="20"/>
        </w:rPr>
        <w:t xml:space="preserve"> hmotnosti motorových </w:t>
      </w:r>
      <w:proofErr w:type="spellStart"/>
      <w:r>
        <w:rPr>
          <w:rFonts w:ascii="Arial" w:hAnsi="Arial" w:cs="Arial"/>
          <w:sz w:val="20"/>
          <w:szCs w:val="20"/>
        </w:rPr>
        <w:t>vozidiel</w:t>
      </w:r>
      <w:proofErr w:type="spellEnd"/>
      <w:r>
        <w:rPr>
          <w:rFonts w:ascii="Arial" w:hAnsi="Arial" w:cs="Arial"/>
          <w:sz w:val="20"/>
          <w:szCs w:val="20"/>
        </w:rPr>
        <w:t xml:space="preserve"> a </w:t>
      </w:r>
      <w:proofErr w:type="spellStart"/>
      <w:r>
        <w:rPr>
          <w:rFonts w:ascii="Arial" w:hAnsi="Arial" w:cs="Arial"/>
          <w:sz w:val="20"/>
          <w:szCs w:val="20"/>
        </w:rPr>
        <w:t>jazdných</w:t>
      </w:r>
      <w:proofErr w:type="spellEnd"/>
      <w:r>
        <w:rPr>
          <w:rFonts w:ascii="Arial" w:hAnsi="Arial" w:cs="Arial"/>
          <w:sz w:val="20"/>
          <w:szCs w:val="20"/>
        </w:rPr>
        <w:t xml:space="preserve"> </w:t>
      </w:r>
      <w:proofErr w:type="spellStart"/>
      <w:r>
        <w:rPr>
          <w:rFonts w:ascii="Arial" w:hAnsi="Arial" w:cs="Arial"/>
          <w:sz w:val="20"/>
          <w:szCs w:val="20"/>
        </w:rPr>
        <w:t>súprav</w:t>
      </w:r>
      <w:proofErr w:type="spellEnd"/>
      <w:r>
        <w:rPr>
          <w:rFonts w:ascii="Arial" w:hAnsi="Arial" w:cs="Arial"/>
          <w:sz w:val="20"/>
          <w:szCs w:val="20"/>
        </w:rPr>
        <w:t xml:space="preserve">, </w:t>
      </w:r>
      <w:proofErr w:type="spellStart"/>
      <w:r>
        <w:rPr>
          <w:rFonts w:ascii="Arial" w:hAnsi="Arial" w:cs="Arial"/>
          <w:sz w:val="20"/>
          <w:szCs w:val="20"/>
        </w:rPr>
        <w:t>uzavretie</w:t>
      </w:r>
      <w:proofErr w:type="spellEnd"/>
      <w:r>
        <w:rPr>
          <w:rFonts w:ascii="Arial" w:hAnsi="Arial" w:cs="Arial"/>
          <w:sz w:val="20"/>
          <w:szCs w:val="20"/>
        </w:rPr>
        <w:t xml:space="preserve"> cesty v </w:t>
      </w:r>
      <w:proofErr w:type="spellStart"/>
      <w:r>
        <w:rPr>
          <w:rFonts w:ascii="Arial" w:hAnsi="Arial" w:cs="Arial"/>
          <w:sz w:val="20"/>
          <w:szCs w:val="20"/>
        </w:rPr>
        <w:t>prípade</w:t>
      </w:r>
      <w:proofErr w:type="spellEnd"/>
      <w:r>
        <w:rPr>
          <w:rFonts w:ascii="Arial" w:hAnsi="Arial" w:cs="Arial"/>
          <w:sz w:val="20"/>
          <w:szCs w:val="20"/>
        </w:rPr>
        <w:t xml:space="preserve"> </w:t>
      </w:r>
      <w:proofErr w:type="spellStart"/>
      <w:r>
        <w:rPr>
          <w:rFonts w:ascii="Arial" w:hAnsi="Arial" w:cs="Arial"/>
          <w:sz w:val="20"/>
          <w:szCs w:val="20"/>
        </w:rPr>
        <w:t>sledovania</w:t>
      </w:r>
      <w:proofErr w:type="spellEnd"/>
      <w:r>
        <w:rPr>
          <w:rFonts w:ascii="Arial" w:hAnsi="Arial" w:cs="Arial"/>
          <w:sz w:val="20"/>
          <w:szCs w:val="20"/>
        </w:rPr>
        <w:t xml:space="preserve"> technického stavu motorových </w:t>
      </w:r>
      <w:proofErr w:type="spellStart"/>
      <w:r>
        <w:rPr>
          <w:rFonts w:ascii="Arial" w:hAnsi="Arial" w:cs="Arial"/>
          <w:sz w:val="20"/>
          <w:szCs w:val="20"/>
        </w:rPr>
        <w:t>vozidiel</w:t>
      </w:r>
      <w:proofErr w:type="spellEnd"/>
      <w:r>
        <w:rPr>
          <w:rFonts w:ascii="Arial" w:hAnsi="Arial" w:cs="Arial"/>
          <w:sz w:val="20"/>
          <w:szCs w:val="20"/>
        </w:rPr>
        <w:t xml:space="preserve"> </w:t>
      </w:r>
      <w:proofErr w:type="gramStart"/>
      <w:r>
        <w:rPr>
          <w:rFonts w:ascii="Arial" w:hAnsi="Arial" w:cs="Arial"/>
          <w:sz w:val="20"/>
          <w:szCs w:val="20"/>
        </w:rPr>
        <w:t>a pod.</w:t>
      </w:r>
      <w:proofErr w:type="gramEnd"/>
      <w:r>
        <w:rPr>
          <w:rFonts w:ascii="Arial" w:hAnsi="Arial" w:cs="Arial"/>
          <w:sz w:val="20"/>
          <w:szCs w:val="20"/>
        </w:rPr>
        <w:t xml:space="preserve">). </w:t>
      </w:r>
      <w:proofErr w:type="spellStart"/>
      <w:r>
        <w:rPr>
          <w:rFonts w:ascii="Arial" w:hAnsi="Arial" w:cs="Arial"/>
          <w:sz w:val="20"/>
          <w:szCs w:val="20"/>
        </w:rPr>
        <w:t>Prenajímateľ</w:t>
      </w:r>
      <w:proofErr w:type="spellEnd"/>
      <w:r>
        <w:rPr>
          <w:rFonts w:ascii="Arial" w:hAnsi="Arial" w:cs="Arial"/>
          <w:sz w:val="20"/>
          <w:szCs w:val="20"/>
        </w:rPr>
        <w:t xml:space="preserve"> v uvedených </w:t>
      </w:r>
      <w:proofErr w:type="spellStart"/>
      <w:r>
        <w:rPr>
          <w:rFonts w:ascii="Arial" w:hAnsi="Arial" w:cs="Arial"/>
          <w:sz w:val="20"/>
          <w:szCs w:val="20"/>
        </w:rPr>
        <w:t>prípadoch</w:t>
      </w:r>
      <w:proofErr w:type="spellEnd"/>
      <w:r>
        <w:rPr>
          <w:rFonts w:ascii="Arial" w:hAnsi="Arial" w:cs="Arial"/>
          <w:sz w:val="20"/>
          <w:szCs w:val="20"/>
        </w:rPr>
        <w:t xml:space="preserve"> nijako </w:t>
      </w:r>
      <w:proofErr w:type="spellStart"/>
      <w:r>
        <w:rPr>
          <w:rFonts w:ascii="Arial" w:hAnsi="Arial" w:cs="Arial"/>
          <w:sz w:val="20"/>
          <w:szCs w:val="20"/>
        </w:rPr>
        <w:t>nezodpovedá</w:t>
      </w:r>
      <w:proofErr w:type="spellEnd"/>
      <w:r>
        <w:rPr>
          <w:rFonts w:ascii="Arial" w:hAnsi="Arial" w:cs="Arial"/>
          <w:sz w:val="20"/>
          <w:szCs w:val="20"/>
        </w:rPr>
        <w:t xml:space="preserve"> </w:t>
      </w:r>
      <w:proofErr w:type="spellStart"/>
      <w:r>
        <w:rPr>
          <w:rFonts w:ascii="Arial" w:hAnsi="Arial" w:cs="Arial"/>
          <w:sz w:val="20"/>
          <w:szCs w:val="20"/>
        </w:rPr>
        <w:t>Nájomcovi</w:t>
      </w:r>
      <w:proofErr w:type="spellEnd"/>
      <w:r>
        <w:rPr>
          <w:rFonts w:ascii="Arial" w:hAnsi="Arial" w:cs="Arial"/>
          <w:sz w:val="20"/>
          <w:szCs w:val="20"/>
        </w:rPr>
        <w:t xml:space="preserve"> za </w:t>
      </w:r>
      <w:proofErr w:type="spellStart"/>
      <w:r>
        <w:rPr>
          <w:rFonts w:ascii="Arial" w:hAnsi="Arial" w:cs="Arial"/>
          <w:sz w:val="20"/>
          <w:szCs w:val="20"/>
        </w:rPr>
        <w:t>vzniknutú</w:t>
      </w:r>
      <w:proofErr w:type="spellEnd"/>
      <w:r>
        <w:rPr>
          <w:rFonts w:ascii="Arial" w:hAnsi="Arial" w:cs="Arial"/>
          <w:sz w:val="20"/>
          <w:szCs w:val="20"/>
        </w:rPr>
        <w:t xml:space="preserve"> škodu a ušlý zisk </w:t>
      </w:r>
      <w:proofErr w:type="spellStart"/>
      <w:r>
        <w:rPr>
          <w:rFonts w:ascii="Arial" w:hAnsi="Arial" w:cs="Arial"/>
          <w:sz w:val="20"/>
          <w:szCs w:val="20"/>
        </w:rPr>
        <w:t>Nájomcu</w:t>
      </w:r>
      <w:proofErr w:type="spellEnd"/>
      <w:r>
        <w:rPr>
          <w:rFonts w:ascii="Arial" w:hAnsi="Arial" w:cs="Arial"/>
          <w:sz w:val="20"/>
          <w:szCs w:val="20"/>
        </w:rPr>
        <w:t xml:space="preserve">, a zároveň </w:t>
      </w:r>
      <w:proofErr w:type="spellStart"/>
      <w:r>
        <w:rPr>
          <w:rFonts w:ascii="Arial" w:hAnsi="Arial" w:cs="Arial"/>
          <w:sz w:val="20"/>
          <w:szCs w:val="20"/>
        </w:rPr>
        <w:t>Nájomca</w:t>
      </w:r>
      <w:proofErr w:type="spellEnd"/>
      <w:r>
        <w:rPr>
          <w:rFonts w:ascii="Arial" w:hAnsi="Arial" w:cs="Arial"/>
          <w:sz w:val="20"/>
          <w:szCs w:val="20"/>
        </w:rPr>
        <w:t xml:space="preserve"> nemá nárok na náhradu </w:t>
      </w:r>
      <w:proofErr w:type="spellStart"/>
      <w:r>
        <w:rPr>
          <w:rFonts w:ascii="Arial" w:hAnsi="Arial" w:cs="Arial"/>
          <w:sz w:val="20"/>
          <w:szCs w:val="20"/>
        </w:rPr>
        <w:t>nákladov</w:t>
      </w:r>
      <w:proofErr w:type="spellEnd"/>
      <w:r>
        <w:rPr>
          <w:rFonts w:ascii="Arial" w:hAnsi="Arial" w:cs="Arial"/>
          <w:sz w:val="20"/>
          <w:szCs w:val="20"/>
        </w:rPr>
        <w:t xml:space="preserve"> vynaložených v čase </w:t>
      </w:r>
      <w:proofErr w:type="spellStart"/>
      <w:r>
        <w:rPr>
          <w:rFonts w:ascii="Arial" w:hAnsi="Arial" w:cs="Arial"/>
          <w:sz w:val="20"/>
          <w:szCs w:val="20"/>
        </w:rPr>
        <w:t>pred</w:t>
      </w:r>
      <w:proofErr w:type="spellEnd"/>
      <w:r>
        <w:rPr>
          <w:rFonts w:ascii="Arial" w:hAnsi="Arial" w:cs="Arial"/>
          <w:sz w:val="20"/>
          <w:szCs w:val="20"/>
        </w:rPr>
        <w:t xml:space="preserve"> </w:t>
      </w:r>
      <w:proofErr w:type="spellStart"/>
      <w:r>
        <w:rPr>
          <w:rFonts w:ascii="Arial" w:hAnsi="Arial" w:cs="Arial"/>
          <w:sz w:val="20"/>
          <w:szCs w:val="20"/>
        </w:rPr>
        <w:t>vznikom</w:t>
      </w:r>
      <w:proofErr w:type="spellEnd"/>
      <w:r>
        <w:rPr>
          <w:rFonts w:ascii="Arial" w:hAnsi="Arial" w:cs="Arial"/>
          <w:sz w:val="20"/>
          <w:szCs w:val="20"/>
        </w:rPr>
        <w:t xml:space="preserve"> </w:t>
      </w:r>
      <w:proofErr w:type="spellStart"/>
      <w:r>
        <w:rPr>
          <w:rFonts w:ascii="Arial" w:hAnsi="Arial" w:cs="Arial"/>
          <w:sz w:val="20"/>
          <w:szCs w:val="20"/>
        </w:rPr>
        <w:t>obmedzenia</w:t>
      </w:r>
      <w:proofErr w:type="spellEnd"/>
      <w:r>
        <w:rPr>
          <w:rFonts w:ascii="Arial" w:hAnsi="Arial" w:cs="Arial"/>
          <w:sz w:val="20"/>
          <w:szCs w:val="20"/>
        </w:rPr>
        <w:t xml:space="preserve"> jeho práv </w:t>
      </w:r>
      <w:proofErr w:type="spellStart"/>
      <w:r>
        <w:rPr>
          <w:rFonts w:ascii="Arial" w:hAnsi="Arial" w:cs="Arial"/>
          <w:sz w:val="20"/>
          <w:szCs w:val="20"/>
        </w:rPr>
        <w:t>týkajúcich</w:t>
      </w:r>
      <w:proofErr w:type="spellEnd"/>
      <w:r>
        <w:rPr>
          <w:rFonts w:ascii="Arial" w:hAnsi="Arial" w:cs="Arial"/>
          <w:sz w:val="20"/>
          <w:szCs w:val="20"/>
        </w:rPr>
        <w:t xml:space="preserve">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užívania</w:t>
      </w:r>
      <w:proofErr w:type="spellEnd"/>
      <w:r>
        <w:rPr>
          <w:rFonts w:ascii="Arial" w:hAnsi="Arial" w:cs="Arial"/>
          <w:sz w:val="20"/>
          <w:szCs w:val="20"/>
        </w:rPr>
        <w:t xml:space="preserve"> </w:t>
      </w:r>
      <w:proofErr w:type="spellStart"/>
      <w:r>
        <w:rPr>
          <w:rFonts w:ascii="Arial" w:hAnsi="Arial" w:cs="Arial"/>
          <w:sz w:val="20"/>
          <w:szCs w:val="20"/>
        </w:rPr>
        <w:t>predmetu</w:t>
      </w:r>
      <w:proofErr w:type="spellEnd"/>
      <w:r>
        <w:rPr>
          <w:rFonts w:ascii="Arial" w:hAnsi="Arial" w:cs="Arial"/>
          <w:sz w:val="20"/>
          <w:szCs w:val="20"/>
        </w:rPr>
        <w:t xml:space="preserve"> nájmu v </w:t>
      </w:r>
      <w:proofErr w:type="spellStart"/>
      <w:r>
        <w:rPr>
          <w:rFonts w:ascii="Arial" w:hAnsi="Arial" w:cs="Arial"/>
          <w:sz w:val="20"/>
          <w:szCs w:val="20"/>
        </w:rPr>
        <w:t>súvislosti</w:t>
      </w:r>
      <w:proofErr w:type="spellEnd"/>
      <w:r>
        <w:rPr>
          <w:rFonts w:ascii="Arial" w:hAnsi="Arial" w:cs="Arial"/>
          <w:sz w:val="20"/>
          <w:szCs w:val="20"/>
        </w:rPr>
        <w:t xml:space="preserve"> s </w:t>
      </w:r>
      <w:proofErr w:type="spellStart"/>
      <w:r>
        <w:rPr>
          <w:rFonts w:ascii="Arial" w:hAnsi="Arial" w:cs="Arial"/>
          <w:sz w:val="20"/>
          <w:szCs w:val="20"/>
        </w:rPr>
        <w:t>prevádzkou</w:t>
      </w:r>
      <w:proofErr w:type="spellEnd"/>
      <w:r>
        <w:rPr>
          <w:rFonts w:ascii="Arial" w:hAnsi="Arial" w:cs="Arial"/>
          <w:sz w:val="20"/>
          <w:szCs w:val="20"/>
        </w:rPr>
        <w:t xml:space="preserve"> objektu </w:t>
      </w:r>
      <w:proofErr w:type="spellStart"/>
      <w:r>
        <w:rPr>
          <w:rFonts w:ascii="Arial" w:hAnsi="Arial" w:cs="Arial"/>
          <w:sz w:val="20"/>
          <w:szCs w:val="20"/>
        </w:rPr>
        <w:t>služieb</w:t>
      </w:r>
      <w:proofErr w:type="spellEnd"/>
      <w:r>
        <w:rPr>
          <w:rFonts w:ascii="Arial" w:hAnsi="Arial" w:cs="Arial"/>
          <w:sz w:val="20"/>
          <w:szCs w:val="20"/>
        </w:rPr>
        <w:t>.</w:t>
      </w:r>
      <w:r w:rsidRPr="009629AC">
        <w:rPr>
          <w:rFonts w:ascii="Arial" w:hAnsi="Arial" w:cs="Arial"/>
          <w:color w:val="000000" w:themeColor="text1"/>
          <w:sz w:val="20"/>
          <w:szCs w:val="20"/>
          <w:lang w:val="sk-SK"/>
        </w:rPr>
        <w:t xml:space="preserve"> </w:t>
      </w:r>
    </w:p>
    <w:p w14:paraId="350D8921" w14:textId="77777777" w:rsidR="00D70539" w:rsidRPr="00C8063F" w:rsidRDefault="00D70539" w:rsidP="00D70539">
      <w:pPr>
        <w:pStyle w:val="Odsekzoznamu"/>
        <w:pBdr>
          <w:top w:val="nil"/>
          <w:left w:val="nil"/>
          <w:bottom w:val="nil"/>
          <w:right w:val="nil"/>
          <w:between w:val="nil"/>
          <w:bar w:val="nil"/>
        </w:pBdr>
        <w:ind w:left="567" w:hanging="567"/>
        <w:contextualSpacing w:val="0"/>
        <w:jc w:val="both"/>
        <w:rPr>
          <w:rFonts w:ascii="Arial" w:hAnsi="Arial" w:cs="Arial"/>
          <w:color w:val="000000" w:themeColor="text1"/>
          <w:sz w:val="20"/>
          <w:szCs w:val="20"/>
          <w:lang w:val="sk-SK"/>
        </w:rPr>
      </w:pPr>
    </w:p>
    <w:p w14:paraId="63528390" w14:textId="77777777" w:rsidR="00D70539" w:rsidRPr="00C8063F" w:rsidRDefault="00D70539" w:rsidP="00D70539">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oprávnený po predchádzajúcej výzve uskutočnenej písomnou alebo ústnou formou oprávnenou osobou Prenajímateľa od Nájomcu žiadať prístup k predmetu nájmu, a to najmä v súvislosti s vykonaním obhliadky jeho technického stavu, inventarizácie majetku Prenajímateľa a pod.</w:t>
      </w:r>
    </w:p>
    <w:p w14:paraId="6F8E1D93" w14:textId="77777777" w:rsidR="00D70539" w:rsidRPr="00C8063F" w:rsidRDefault="00D70539" w:rsidP="00D70539">
      <w:pPr>
        <w:pBdr>
          <w:top w:val="nil"/>
          <w:left w:val="nil"/>
          <w:bottom w:val="nil"/>
          <w:right w:val="nil"/>
          <w:between w:val="nil"/>
          <w:bar w:val="nil"/>
        </w:pBdr>
        <w:tabs>
          <w:tab w:val="left" w:pos="567"/>
        </w:tabs>
        <w:rPr>
          <w:rFonts w:ascii="Arial" w:hAnsi="Arial" w:cs="Arial"/>
          <w:b/>
          <w:color w:val="000000" w:themeColor="text1"/>
          <w:sz w:val="20"/>
          <w:szCs w:val="20"/>
          <w:lang w:val="sk-SK"/>
        </w:rPr>
      </w:pPr>
    </w:p>
    <w:p w14:paraId="3A1190AE" w14:textId="77777777" w:rsidR="00D70539" w:rsidRPr="00C8063F" w:rsidRDefault="00D70539" w:rsidP="00D70539">
      <w:pPr>
        <w:pBdr>
          <w:top w:val="nil"/>
          <w:left w:val="nil"/>
          <w:bottom w:val="nil"/>
          <w:right w:val="nil"/>
          <w:between w:val="nil"/>
          <w:bar w:val="nil"/>
        </w:pBdr>
        <w:tabs>
          <w:tab w:val="left" w:pos="567"/>
        </w:tabs>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t>Článok 6.</w:t>
      </w:r>
    </w:p>
    <w:p w14:paraId="4EE83BDA" w14:textId="77777777" w:rsidR="00D70539" w:rsidRPr="00C8063F" w:rsidRDefault="00D70539" w:rsidP="00D70539">
      <w:pPr>
        <w:ind w:left="360"/>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Záverečné ustanovenia</w:t>
      </w:r>
    </w:p>
    <w:p w14:paraId="3E4CEF77" w14:textId="77777777" w:rsidR="00D70539" w:rsidRPr="009629AC" w:rsidRDefault="00D70539" w:rsidP="00D70539">
      <w:pPr>
        <w:pStyle w:val="Odsekzoznamu"/>
        <w:ind w:left="360"/>
        <w:jc w:val="both"/>
        <w:rPr>
          <w:rFonts w:ascii="Arial" w:eastAsia="Arial" w:hAnsi="Arial" w:cs="Arial"/>
          <w:color w:val="000000" w:themeColor="text1"/>
          <w:sz w:val="20"/>
          <w:szCs w:val="20"/>
          <w:lang w:val="sk-SK"/>
        </w:rPr>
      </w:pPr>
    </w:p>
    <w:p w14:paraId="288B76D5"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Písomnosti týkajúce sa zmluvy alebo v súvislosti so zmluvou sa medzi stranami doručujú doporučene poštou, kuriérom alebo osobne. Za deň doručenia sa považuje deň prevzatia písomnosti. V prípade, že adresát odmietne písomnosť prevziať, za deň doručenia sa považuje deň odmietnutia prevzatia písomnosti. V prípade, že adresát neprevezme písomnosť na pošte v odbernej lehote a zásielka sa z tohto dôvodu vráti odosielateľovi ako nedoručiteľná, za deň doručenia sa považuje posledný deň odbernej lehoty, a to aj v prípade, keď sa adresát o uložení zásielky nedozvedel. V prípade, že sa odosielateľovi vráti zásielka s poznámkou „adresát neznámy“ alebo s inou podobnou poznámkou, za deň doručenia sa považuje deň, kedy sa zásielka vráti odosielateľovi. </w:t>
      </w:r>
    </w:p>
    <w:p w14:paraId="095A919D" w14:textId="77777777" w:rsidR="00D70539" w:rsidRPr="009629AC" w:rsidRDefault="00D70539" w:rsidP="00D70539">
      <w:pPr>
        <w:pStyle w:val="Odsekzoznamu"/>
        <w:pBdr>
          <w:top w:val="nil"/>
          <w:left w:val="nil"/>
          <w:bottom w:val="nil"/>
          <w:right w:val="nil"/>
          <w:between w:val="nil"/>
          <w:bar w:val="nil"/>
        </w:pBdr>
        <w:ind w:left="360"/>
        <w:jc w:val="both"/>
        <w:rPr>
          <w:rFonts w:ascii="Arial" w:hAnsi="Arial" w:cs="Arial"/>
          <w:color w:val="000000" w:themeColor="text1"/>
          <w:sz w:val="20"/>
          <w:szCs w:val="20"/>
          <w:lang w:val="sk-SK"/>
        </w:rPr>
      </w:pPr>
    </w:p>
    <w:p w14:paraId="7290EB68"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sz w:val="20"/>
          <w:szCs w:val="20"/>
          <w:lang w:val="sk-SK"/>
        </w:rPr>
        <w:t>V súlade s ustanovením § 2 ods. 4 Zákona o NDS</w:t>
      </w:r>
      <w:r w:rsidRPr="009629AC">
        <w:rPr>
          <w:rFonts w:ascii="Arial" w:hAnsi="Arial" w:cs="Arial"/>
          <w:color w:val="000000" w:themeColor="text1"/>
          <w:sz w:val="20"/>
          <w:szCs w:val="20"/>
          <w:lang w:val="sk-SK"/>
        </w:rPr>
        <w:t xml:space="preserve"> sa na platnosť zmluvy vyžaduje súhlas Ministerstva dopravy a výstavby Slovenskej republiky (ďalej len „</w:t>
      </w:r>
      <w:r w:rsidRPr="0098660B">
        <w:rPr>
          <w:rFonts w:ascii="Arial" w:hAnsi="Arial" w:cs="Arial"/>
          <w:b/>
          <w:color w:val="000000" w:themeColor="text1"/>
          <w:sz w:val="20"/>
          <w:szCs w:val="20"/>
          <w:lang w:val="sk-SK"/>
        </w:rPr>
        <w:t>MD SR</w:t>
      </w:r>
      <w:r w:rsidRPr="009629AC">
        <w:rPr>
          <w:rFonts w:ascii="Arial" w:hAnsi="Arial" w:cs="Arial"/>
          <w:color w:val="000000" w:themeColor="text1"/>
          <w:sz w:val="20"/>
          <w:szCs w:val="20"/>
          <w:lang w:val="sk-SK"/>
        </w:rPr>
        <w:t xml:space="preserve">“). Dňom platnosti zmluvy </w:t>
      </w:r>
      <w:r w:rsidRPr="00AE2359">
        <w:rPr>
          <w:rFonts w:ascii="Arial" w:hAnsi="Arial" w:cs="Arial"/>
          <w:color w:val="000000" w:themeColor="text1"/>
          <w:sz w:val="20"/>
          <w:szCs w:val="20"/>
          <w:lang w:val="sk-SK"/>
        </w:rPr>
        <w:t>je dátum elektronického podpisu listu MD SR, ktorým udelí súhlas zmluve.</w:t>
      </w:r>
    </w:p>
    <w:p w14:paraId="3CA3D78A" w14:textId="77777777" w:rsidR="00D70539" w:rsidRPr="009629AC" w:rsidRDefault="00D70539" w:rsidP="00D70539">
      <w:pPr>
        <w:pStyle w:val="Odsekzoznamu"/>
        <w:rPr>
          <w:rFonts w:ascii="Arial" w:hAnsi="Arial" w:cs="Arial"/>
          <w:color w:val="000000" w:themeColor="text1"/>
          <w:sz w:val="20"/>
          <w:szCs w:val="20"/>
          <w:lang w:val="sk-SK"/>
        </w:rPr>
      </w:pPr>
    </w:p>
    <w:p w14:paraId="74908C31"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Zmluva nadobudne účinnosť dňom nasledujúcim po dni jej zverejnenia v Centrálnom registri zmlúv vedenom Úradom vlády Slovenskej republiky podľa § 47a ods. 1 Občianskeho zákonníka v spojení s ustanovením § 5a zákona č. 211/2000 Z. z. o slobodnom prístupe k informáciám a o zmene a doplnení niektorých zákonov (zákon o slobode informácií) v znení neskorších predpisov.</w:t>
      </w:r>
    </w:p>
    <w:p w14:paraId="685F2371" w14:textId="77777777" w:rsidR="00D70539" w:rsidRPr="009629AC" w:rsidRDefault="00D70539" w:rsidP="00D70539">
      <w:pPr>
        <w:pStyle w:val="Odsekzoznamu"/>
        <w:rPr>
          <w:rFonts w:ascii="Arial" w:hAnsi="Arial" w:cs="Arial"/>
          <w:color w:val="000000" w:themeColor="text1"/>
          <w:sz w:val="20"/>
          <w:szCs w:val="20"/>
          <w:lang w:val="sk-SK"/>
        </w:rPr>
      </w:pPr>
    </w:p>
    <w:p w14:paraId="24DF98C5"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Zmluvu možno meniť alebo dopĺňať jedine formou písomných číslovaných dodatkov podpísaných oboma zmluvnými stranami.</w:t>
      </w:r>
    </w:p>
    <w:p w14:paraId="30F47491" w14:textId="77777777" w:rsidR="00D70539" w:rsidRPr="009629AC" w:rsidRDefault="00D70539" w:rsidP="00D70539">
      <w:pPr>
        <w:pStyle w:val="Odsekzoznamu"/>
        <w:rPr>
          <w:rFonts w:ascii="Arial" w:hAnsi="Arial" w:cs="Arial"/>
          <w:color w:val="000000" w:themeColor="text1"/>
          <w:sz w:val="20"/>
          <w:szCs w:val="20"/>
          <w:lang w:val="sk-SK"/>
        </w:rPr>
      </w:pPr>
    </w:p>
    <w:p w14:paraId="2D289E97"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Práva a povinnosti zmluvných strán neupravené zmluvou sa riadia príslušnými ustanoveniami Občianskeho zákonníka, Obchodného zákonníka a ostatných všeobecne záväzných právnych predpisov platných a účinných v Slovenskej republike. Všetky spory, ktoré vzniknú v súvislosti so zmluvou sa zmluvné strany zaväzujú riešiť v prvom rade zmierom a v prípade, že to nebude možné, prostredníctvom príslušného súdu Slovenskej republiky.</w:t>
      </w:r>
    </w:p>
    <w:p w14:paraId="0A58DE60" w14:textId="77777777" w:rsidR="00D70539" w:rsidRPr="009629AC" w:rsidRDefault="00D70539" w:rsidP="00D70539">
      <w:pPr>
        <w:pStyle w:val="Odsekzoznamu"/>
        <w:rPr>
          <w:rFonts w:ascii="Arial" w:hAnsi="Arial" w:cs="Arial"/>
          <w:color w:val="000000" w:themeColor="text1"/>
          <w:sz w:val="20"/>
          <w:szCs w:val="20"/>
          <w:lang w:val="sk-SK"/>
        </w:rPr>
      </w:pPr>
    </w:p>
    <w:p w14:paraId="0E57C259"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Neplatnosť niektorého z ustanovení zmluvy nemá vplyv na platnosť ostatných ustanovení. Ak sa niektoré z ustanovení zmluvy stane neplatným z dôvodu rozporu s právnymi predpismi, zaväzujú sa obe zmluvné strany takéto ustanovenie nahradiť iným, primerane zodpovedajúcim právnemu významu pôvodného ustanovenia.</w:t>
      </w:r>
    </w:p>
    <w:p w14:paraId="57C79005" w14:textId="77777777" w:rsidR="00D70539" w:rsidRPr="009629AC" w:rsidRDefault="00D70539" w:rsidP="00D70539">
      <w:pPr>
        <w:pStyle w:val="Odsekzoznamu"/>
        <w:rPr>
          <w:rFonts w:ascii="Arial" w:hAnsi="Arial" w:cs="Arial"/>
          <w:color w:val="000000" w:themeColor="text1"/>
          <w:sz w:val="20"/>
          <w:szCs w:val="20"/>
          <w:lang w:val="sk-SK"/>
        </w:rPr>
      </w:pPr>
    </w:p>
    <w:p w14:paraId="1DECF8CB" w14:textId="77777777" w:rsidR="00D70539" w:rsidRPr="009629AC"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vyhotovuje v piatich (5) origináloch, z ktorých dva (2) </w:t>
      </w:r>
      <w:r>
        <w:rPr>
          <w:rFonts w:ascii="Arial" w:hAnsi="Arial" w:cs="Arial"/>
          <w:color w:val="000000" w:themeColor="text1"/>
          <w:sz w:val="20"/>
          <w:szCs w:val="20"/>
          <w:lang w:val="sk-SK"/>
        </w:rPr>
        <w:t>sú určené pre</w:t>
      </w:r>
      <w:r w:rsidRPr="009629AC">
        <w:rPr>
          <w:rFonts w:ascii="Arial" w:hAnsi="Arial" w:cs="Arial"/>
          <w:color w:val="000000" w:themeColor="text1"/>
          <w:sz w:val="20"/>
          <w:szCs w:val="20"/>
          <w:lang w:val="sk-SK"/>
        </w:rPr>
        <w:t xml:space="preserve"> Prenajímateľ</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 xml:space="preserve">, dva (2) </w:t>
      </w:r>
      <w:r>
        <w:rPr>
          <w:rFonts w:ascii="Arial" w:hAnsi="Arial" w:cs="Arial"/>
          <w:color w:val="000000" w:themeColor="text1"/>
          <w:sz w:val="20"/>
          <w:szCs w:val="20"/>
          <w:lang w:val="sk-SK"/>
        </w:rPr>
        <w:t xml:space="preserve">pre </w:t>
      </w:r>
      <w:r w:rsidRPr="009629AC">
        <w:rPr>
          <w:rFonts w:ascii="Arial" w:hAnsi="Arial" w:cs="Arial"/>
          <w:color w:val="000000" w:themeColor="text1"/>
          <w:sz w:val="20"/>
          <w:szCs w:val="20"/>
          <w:lang w:val="sk-SK"/>
        </w:rPr>
        <w:t>Nájomc</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a jedno (1) vyhotovenie prináleží MD SR.</w:t>
      </w:r>
    </w:p>
    <w:p w14:paraId="27114995" w14:textId="77777777" w:rsidR="00D70539" w:rsidRPr="009629AC" w:rsidRDefault="00D70539" w:rsidP="00D70539">
      <w:pPr>
        <w:pStyle w:val="Odsekzoznamu"/>
        <w:rPr>
          <w:rFonts w:ascii="Arial" w:hAnsi="Arial" w:cs="Arial"/>
          <w:color w:val="000000" w:themeColor="text1"/>
          <w:sz w:val="20"/>
          <w:szCs w:val="20"/>
          <w:lang w:val="sk-SK"/>
        </w:rPr>
      </w:pPr>
    </w:p>
    <w:p w14:paraId="5D4097B1" w14:textId="77777777" w:rsidR="00D70539" w:rsidRPr="00C406E9"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Zmluvné strany vyhlasujú, že</w:t>
      </w:r>
      <w:r>
        <w:rPr>
          <w:rFonts w:ascii="Arial" w:hAnsi="Arial" w:cs="Arial"/>
          <w:color w:val="000000" w:themeColor="text1"/>
          <w:sz w:val="20"/>
          <w:szCs w:val="20"/>
          <w:lang w:val="sk-SK"/>
        </w:rPr>
        <w:t xml:space="preserve"> sú viazané prejavmi svojej vôle urobenými v zmluve a vyhlasujú, že ich zmluvná voľnosť nie je ničím obmedzená, že majú právo nakladať s predmetom zmluvy, zmluva vyjadruje ich slobodný a vážny úmysel, súhlasia s jej obsahom, zmluvné prejavy sú im dostatočne zrozumiteľné a určité a právny úkon je urobený v predpísanej forme.</w:t>
      </w:r>
    </w:p>
    <w:p w14:paraId="236AA7EB" w14:textId="77777777" w:rsidR="00D70539" w:rsidRPr="009629AC" w:rsidRDefault="00D70539" w:rsidP="00D70539">
      <w:pPr>
        <w:pStyle w:val="Odsekzoznamu"/>
        <w:rPr>
          <w:rFonts w:ascii="Arial" w:hAnsi="Arial" w:cs="Arial"/>
          <w:color w:val="000000" w:themeColor="text1"/>
          <w:sz w:val="20"/>
          <w:szCs w:val="20"/>
          <w:lang w:val="sk-SK"/>
        </w:rPr>
      </w:pPr>
    </w:p>
    <w:p w14:paraId="4DB89AF1" w14:textId="77777777" w:rsidR="00D70539" w:rsidRDefault="00D70539" w:rsidP="00D70539">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Neoddeliteľnou súčasťou zmluvy je</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príloh</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w:t>
      </w:r>
    </w:p>
    <w:p w14:paraId="3E1CEEB6" w14:textId="77777777" w:rsidR="00D70539" w:rsidRPr="00917DB2" w:rsidRDefault="00D70539" w:rsidP="00D70539">
      <w:pPr>
        <w:pStyle w:val="Odsekzoznamu"/>
        <w:rPr>
          <w:rFonts w:ascii="Arial" w:hAnsi="Arial" w:cs="Arial"/>
          <w:color w:val="000000" w:themeColor="text1"/>
          <w:sz w:val="20"/>
          <w:szCs w:val="20"/>
          <w:lang w:val="sk-SK"/>
        </w:rPr>
      </w:pPr>
    </w:p>
    <w:p w14:paraId="76FE89D1" w14:textId="77777777" w:rsidR="00D70539" w:rsidRPr="00917DB2" w:rsidRDefault="00D70539" w:rsidP="00D70539">
      <w:pPr>
        <w:pStyle w:val="Odsekzoznamu"/>
        <w:pBdr>
          <w:top w:val="nil"/>
          <w:left w:val="nil"/>
          <w:bottom w:val="nil"/>
          <w:right w:val="nil"/>
          <w:between w:val="nil"/>
          <w:bar w:val="nil"/>
        </w:pBdr>
        <w:ind w:left="709"/>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 xml:space="preserve">Príloha č.1: </w:t>
      </w:r>
      <w:r w:rsidRPr="00917DB2">
        <w:rPr>
          <w:rFonts w:ascii="Arial" w:hAnsi="Arial" w:cs="Arial"/>
          <w:sz w:val="20"/>
          <w:szCs w:val="20"/>
          <w:lang w:val="sk-SK"/>
        </w:rPr>
        <w:t>Situačný nákres pôdorys</w:t>
      </w:r>
      <w:r>
        <w:rPr>
          <w:rFonts w:ascii="Arial" w:hAnsi="Arial" w:cs="Arial"/>
          <w:sz w:val="20"/>
          <w:szCs w:val="20"/>
          <w:lang w:val="sk-SK"/>
        </w:rPr>
        <w:t>u</w:t>
      </w:r>
      <w:r w:rsidRPr="00917DB2">
        <w:rPr>
          <w:rFonts w:ascii="Arial" w:hAnsi="Arial" w:cs="Arial"/>
          <w:sz w:val="20"/>
          <w:szCs w:val="20"/>
          <w:lang w:val="sk-SK"/>
        </w:rPr>
        <w:t xml:space="preserve"> </w:t>
      </w:r>
      <w:r>
        <w:rPr>
          <w:rFonts w:ascii="Arial" w:hAnsi="Arial" w:cs="Arial"/>
          <w:sz w:val="20"/>
          <w:szCs w:val="20"/>
          <w:lang w:val="sk-SK"/>
        </w:rPr>
        <w:t>objektu služieb na ĽDO Batizovce</w:t>
      </w:r>
      <w:r w:rsidRPr="00917DB2">
        <w:rPr>
          <w:rFonts w:ascii="Arial" w:hAnsi="Arial" w:cs="Arial"/>
          <w:sz w:val="20"/>
          <w:szCs w:val="20"/>
          <w:lang w:val="sk-SK"/>
        </w:rPr>
        <w:tab/>
      </w:r>
      <w:r w:rsidRPr="00917DB2">
        <w:rPr>
          <w:rFonts w:ascii="Arial" w:hAnsi="Arial" w:cs="Arial"/>
          <w:sz w:val="20"/>
          <w:szCs w:val="20"/>
          <w:lang w:val="sk-SK"/>
        </w:rPr>
        <w:tab/>
      </w:r>
      <w:r w:rsidRPr="00917DB2">
        <w:rPr>
          <w:rFonts w:ascii="Arial" w:hAnsi="Arial" w:cs="Arial"/>
          <w:sz w:val="20"/>
          <w:szCs w:val="20"/>
          <w:lang w:val="sk-SK"/>
        </w:rPr>
        <w:tab/>
      </w:r>
    </w:p>
    <w:p w14:paraId="1DF9FEA1" w14:textId="77777777" w:rsidR="00D70539" w:rsidRPr="00C8063F" w:rsidRDefault="00D70539" w:rsidP="00D70539">
      <w:pPr>
        <w:ind w:left="720" w:firstLine="563"/>
        <w:jc w:val="both"/>
        <w:rPr>
          <w:rFonts w:ascii="Garamond" w:hAnsi="Garamond"/>
          <w:color w:val="000000" w:themeColor="text1"/>
          <w:sz w:val="20"/>
          <w:szCs w:val="20"/>
          <w:lang w:val="sk-SK"/>
        </w:rPr>
      </w:pPr>
    </w:p>
    <w:p w14:paraId="1AAA28F4" w14:textId="77777777" w:rsidR="00D70539" w:rsidRPr="009629AC" w:rsidRDefault="00D70539" w:rsidP="00D70539">
      <w:pPr>
        <w:pStyle w:val="Odsekzoznamu"/>
        <w:ind w:hanging="720"/>
        <w:rPr>
          <w:rFonts w:ascii="Arial" w:eastAsia="Arial" w:hAnsi="Arial" w:cs="Arial"/>
          <w:color w:val="000000" w:themeColor="text1"/>
          <w:sz w:val="20"/>
          <w:szCs w:val="20"/>
          <w:lang w:val="sk-SK"/>
        </w:rPr>
      </w:pP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V Bratislave dňa: . . . . . . . . . . . .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V Bratislave dňa: . . . . . . . . . . . .</w:t>
      </w:r>
    </w:p>
    <w:p w14:paraId="0CF1D08A" w14:textId="77777777" w:rsidR="00D70539" w:rsidRPr="009629AC" w:rsidRDefault="00D70539" w:rsidP="00D70539">
      <w:pPr>
        <w:pStyle w:val="Odsekzoznamu"/>
        <w:rPr>
          <w:rFonts w:ascii="Arial" w:eastAsia="Arial" w:hAnsi="Arial" w:cs="Arial"/>
          <w:color w:val="000000" w:themeColor="text1"/>
          <w:sz w:val="20"/>
          <w:szCs w:val="20"/>
          <w:lang w:val="sk-SK"/>
        </w:rPr>
      </w:pPr>
    </w:p>
    <w:p w14:paraId="33DA04F1" w14:textId="77777777" w:rsidR="00D70539" w:rsidRPr="009629AC" w:rsidRDefault="00D70539" w:rsidP="00D70539">
      <w:pPr>
        <w:pStyle w:val="Odsekzoznamu"/>
        <w:ind w:left="-142" w:firstLine="131"/>
        <w:rPr>
          <w:rFonts w:ascii="Arial" w:eastAsia="Arial" w:hAnsi="Arial" w:cs="Arial"/>
          <w:color w:val="000000" w:themeColor="text1"/>
          <w:sz w:val="20"/>
          <w:szCs w:val="20"/>
          <w:lang w:val="sk-SK"/>
        </w:rPr>
      </w:pPr>
      <w:r>
        <w:rPr>
          <w:rFonts w:ascii="Arial" w:hAnsi="Arial" w:cs="Arial"/>
          <w:b/>
          <w:bCs/>
          <w:color w:val="000000" w:themeColor="text1"/>
          <w:sz w:val="20"/>
          <w:szCs w:val="20"/>
          <w:lang w:val="sk-SK"/>
        </w:rPr>
        <w:t xml:space="preserve">      </w:t>
      </w:r>
      <w:r w:rsidRPr="009629AC">
        <w:rPr>
          <w:rFonts w:ascii="Arial" w:hAnsi="Arial" w:cs="Arial"/>
          <w:b/>
          <w:bCs/>
          <w:color w:val="000000" w:themeColor="text1"/>
          <w:sz w:val="20"/>
          <w:szCs w:val="20"/>
          <w:lang w:val="sk-SK"/>
        </w:rPr>
        <w:t>Nájomca:</w:t>
      </w:r>
      <w:r w:rsidRPr="009629AC">
        <w:rPr>
          <w:rFonts w:ascii="Arial" w:hAnsi="Arial" w:cs="Arial"/>
          <w:b/>
          <w:bCs/>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Pr>
          <w:rFonts w:ascii="Arial" w:hAnsi="Arial" w:cs="Arial"/>
          <w:color w:val="000000" w:themeColor="text1"/>
          <w:sz w:val="20"/>
          <w:szCs w:val="20"/>
          <w:lang w:val="sk-SK"/>
        </w:rPr>
        <w:tab/>
      </w:r>
      <w:r w:rsidRPr="009629AC">
        <w:rPr>
          <w:rFonts w:ascii="Arial" w:hAnsi="Arial" w:cs="Arial"/>
          <w:b/>
          <w:bCs/>
          <w:color w:val="000000" w:themeColor="text1"/>
          <w:sz w:val="20"/>
          <w:szCs w:val="20"/>
          <w:lang w:val="sk-SK"/>
        </w:rPr>
        <w:t>Prenajímateľ:</w:t>
      </w:r>
    </w:p>
    <w:p w14:paraId="4DFC5DFA" w14:textId="77777777" w:rsidR="00D70539" w:rsidRPr="009629AC" w:rsidRDefault="00D70539" w:rsidP="00D70539">
      <w:pPr>
        <w:pStyle w:val="Odsekzoznamu"/>
        <w:ind w:firstLine="131"/>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N</w:t>
      </w:r>
      <w:r w:rsidRPr="009629AC">
        <w:rPr>
          <w:rFonts w:ascii="Arial" w:hAnsi="Arial" w:cs="Arial"/>
          <w:color w:val="000000" w:themeColor="text1"/>
          <w:sz w:val="20"/>
          <w:szCs w:val="20"/>
          <w:lang w:val="sk-SK"/>
        </w:rPr>
        <w:t xml:space="preserve">árodná diaľničná spoločnosť, </w:t>
      </w:r>
      <w:proofErr w:type="spellStart"/>
      <w:r w:rsidRPr="009629AC">
        <w:rPr>
          <w:rFonts w:ascii="Arial" w:hAnsi="Arial" w:cs="Arial"/>
          <w:color w:val="000000" w:themeColor="text1"/>
          <w:sz w:val="20"/>
          <w:szCs w:val="20"/>
          <w:lang w:val="sk-SK"/>
        </w:rPr>
        <w:t>a.s</w:t>
      </w:r>
      <w:proofErr w:type="spellEnd"/>
      <w:r w:rsidRPr="009629AC">
        <w:rPr>
          <w:rFonts w:ascii="Arial" w:hAnsi="Arial" w:cs="Arial"/>
          <w:color w:val="000000" w:themeColor="text1"/>
          <w:sz w:val="20"/>
          <w:szCs w:val="20"/>
          <w:lang w:val="sk-SK"/>
        </w:rPr>
        <w:t>.</w:t>
      </w:r>
    </w:p>
    <w:p w14:paraId="65AE2426" w14:textId="77777777" w:rsidR="00D70539" w:rsidRDefault="00D70539" w:rsidP="00D70539">
      <w:pPr>
        <w:pStyle w:val="Odsekzoznamu"/>
        <w:ind w:firstLine="131"/>
        <w:rPr>
          <w:rFonts w:ascii="Arial" w:eastAsia="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64ADA7F5" w14:textId="77777777" w:rsidR="00D70539" w:rsidRDefault="00D70539" w:rsidP="00D70539">
      <w:pPr>
        <w:pStyle w:val="Odsekzoznamu"/>
        <w:ind w:firstLine="131"/>
        <w:rPr>
          <w:rFonts w:ascii="Arial" w:eastAsia="Arial" w:hAnsi="Arial" w:cs="Arial"/>
          <w:color w:val="000000" w:themeColor="text1"/>
          <w:sz w:val="20"/>
          <w:szCs w:val="20"/>
          <w:lang w:val="sk-SK"/>
        </w:rPr>
      </w:pP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p>
    <w:p w14:paraId="4ADD26AF" w14:textId="77777777" w:rsidR="003B6D96" w:rsidRDefault="003B6D96" w:rsidP="00D70539">
      <w:pPr>
        <w:pStyle w:val="Odsekzoznamu"/>
        <w:ind w:firstLine="131"/>
        <w:rPr>
          <w:rFonts w:ascii="Arial" w:eastAsia="Arial" w:hAnsi="Arial" w:cs="Arial"/>
          <w:color w:val="000000" w:themeColor="text1"/>
          <w:sz w:val="20"/>
          <w:szCs w:val="20"/>
          <w:lang w:val="sk-SK"/>
        </w:rPr>
      </w:pPr>
    </w:p>
    <w:p w14:paraId="2D9D5C7D" w14:textId="77777777" w:rsidR="003B6D96" w:rsidRDefault="003B6D96" w:rsidP="00D70539">
      <w:pPr>
        <w:pStyle w:val="Odsekzoznamu"/>
        <w:ind w:firstLine="131"/>
        <w:rPr>
          <w:rFonts w:ascii="Arial" w:eastAsia="Arial" w:hAnsi="Arial" w:cs="Arial"/>
          <w:color w:val="000000" w:themeColor="text1"/>
          <w:sz w:val="20"/>
          <w:szCs w:val="20"/>
          <w:lang w:val="sk-SK"/>
        </w:rPr>
      </w:pPr>
    </w:p>
    <w:p w14:paraId="75116041" w14:textId="77777777" w:rsidR="00D70539" w:rsidRPr="009629AC" w:rsidRDefault="00D70539" w:rsidP="00D70539">
      <w:pPr>
        <w:pStyle w:val="Odsekzoznamu"/>
        <w:ind w:firstLine="131"/>
        <w:rPr>
          <w:rFonts w:ascii="Arial" w:eastAsia="Arial" w:hAnsi="Arial" w:cs="Arial"/>
          <w:color w:val="000000" w:themeColor="text1"/>
          <w:sz w:val="20"/>
          <w:szCs w:val="20"/>
          <w:lang w:val="sk-SK"/>
        </w:rPr>
      </w:pPr>
    </w:p>
    <w:p w14:paraId="36A6A04A" w14:textId="77777777" w:rsidR="00D70539" w:rsidRPr="00676D8E" w:rsidRDefault="00D70539" w:rsidP="00D70539">
      <w:pPr>
        <w:ind w:left="12" w:firstLine="839"/>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 xml:space="preserve"> </w:t>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117242">
        <w:rPr>
          <w:rFonts w:ascii="Arial" w:hAnsi="Arial"/>
          <w:color w:val="000000" w:themeColor="text1"/>
          <w:sz w:val="20"/>
          <w:lang w:val="sk-SK"/>
        </w:rPr>
        <w:t xml:space="preserve">Ing. </w:t>
      </w:r>
      <w:r>
        <w:rPr>
          <w:rFonts w:ascii="Arial" w:hAnsi="Arial" w:cs="Arial"/>
          <w:color w:val="000000" w:themeColor="text1"/>
          <w:sz w:val="20"/>
          <w:szCs w:val="20"/>
          <w:lang w:val="sk-SK"/>
        </w:rPr>
        <w:t xml:space="preserve">Filip </w:t>
      </w:r>
      <w:proofErr w:type="spellStart"/>
      <w:r>
        <w:rPr>
          <w:rFonts w:ascii="Arial" w:hAnsi="Arial" w:cs="Arial"/>
          <w:color w:val="000000" w:themeColor="text1"/>
          <w:sz w:val="20"/>
          <w:szCs w:val="20"/>
          <w:lang w:val="sk-SK"/>
        </w:rPr>
        <w:t>Macháček</w:t>
      </w:r>
      <w:proofErr w:type="spellEnd"/>
    </w:p>
    <w:p w14:paraId="31600855" w14:textId="77777777" w:rsidR="00D70539" w:rsidRPr="009629AC" w:rsidRDefault="00D70539" w:rsidP="00D70539">
      <w:pPr>
        <w:pStyle w:val="Odsekzoznamu"/>
        <w:tabs>
          <w:tab w:val="left" w:pos="4962"/>
        </w:tabs>
        <w:ind w:firstLine="131"/>
        <w:rPr>
          <w:rFonts w:ascii="Arial" w:hAnsi="Arial" w:cs="Arial"/>
          <w:color w:val="000000" w:themeColor="text1"/>
          <w:sz w:val="20"/>
          <w:szCs w:val="20"/>
          <w:lang w:val="sk-SK"/>
        </w:rPr>
      </w:pPr>
      <w:r w:rsidRPr="00676D8E">
        <w:rPr>
          <w:rFonts w:ascii="Arial" w:hAnsi="Arial" w:cs="Arial"/>
          <w:color w:val="000000" w:themeColor="text1"/>
          <w:sz w:val="20"/>
          <w:szCs w:val="20"/>
          <w:lang w:val="sk-SK"/>
        </w:rPr>
        <w:tab/>
      </w:r>
      <w:r w:rsidRPr="00676D8E">
        <w:rPr>
          <w:rFonts w:ascii="Arial" w:hAnsi="Arial" w:cs="Arial"/>
          <w:color w:val="000000" w:themeColor="text1"/>
          <w:sz w:val="20"/>
          <w:szCs w:val="20"/>
          <w:lang w:val="sk-SK"/>
        </w:rPr>
        <w:tab/>
      </w:r>
      <w:r>
        <w:rPr>
          <w:rFonts w:ascii="Arial" w:eastAsia="Arial" w:hAnsi="Arial" w:cs="Arial"/>
          <w:color w:val="000000" w:themeColor="text1"/>
          <w:sz w:val="20"/>
          <w:szCs w:val="20"/>
          <w:lang w:val="sk-SK"/>
        </w:rPr>
        <w:t>predseda</w:t>
      </w:r>
      <w:r w:rsidRPr="00676D8E">
        <w:rPr>
          <w:rFonts w:ascii="Arial" w:eastAsia="Arial" w:hAnsi="Arial" w:cs="Arial"/>
          <w:color w:val="000000" w:themeColor="text1"/>
          <w:sz w:val="20"/>
          <w:szCs w:val="20"/>
          <w:lang w:val="sk-SK"/>
        </w:rPr>
        <w:t xml:space="preserve"> predstavenstva</w:t>
      </w:r>
    </w:p>
    <w:p w14:paraId="4C2C695D" w14:textId="77777777" w:rsidR="00D70539" w:rsidRPr="003B6D96" w:rsidRDefault="00D70539" w:rsidP="00D70539">
      <w:pPr>
        <w:pStyle w:val="Odsekzoznamu"/>
        <w:ind w:firstLine="131"/>
        <w:rPr>
          <w:rFonts w:ascii="Garamond" w:hAnsi="Garamond"/>
          <w:b/>
          <w:color w:val="FF0000"/>
          <w:sz w:val="20"/>
          <w:szCs w:val="20"/>
          <w:lang w:val="sk-SK"/>
        </w:rPr>
      </w:pPr>
      <w:r w:rsidRPr="009629AC">
        <w:rPr>
          <w:rFonts w:ascii="Arial" w:eastAsia="Arial" w:hAnsi="Arial" w:cs="Arial"/>
          <w:color w:val="000000" w:themeColor="text1"/>
          <w:sz w:val="20"/>
          <w:szCs w:val="20"/>
          <w:lang w:val="sk-SK"/>
        </w:rPr>
        <w:t xml:space="preserve"> </w:t>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p>
    <w:p w14:paraId="5ED2EF5F" w14:textId="77777777" w:rsidR="00D70539" w:rsidRPr="003B6D96" w:rsidRDefault="00D70539" w:rsidP="00D70539">
      <w:pPr>
        <w:pStyle w:val="Odsekzoznamu"/>
        <w:ind w:firstLine="131"/>
        <w:rPr>
          <w:rFonts w:ascii="Garamond" w:hAnsi="Garamond"/>
          <w:b/>
          <w:color w:val="FF0000"/>
          <w:sz w:val="20"/>
          <w:szCs w:val="20"/>
          <w:lang w:val="sk-SK"/>
        </w:rPr>
      </w:pPr>
    </w:p>
    <w:p w14:paraId="5D360081" w14:textId="77777777" w:rsidR="00D70539" w:rsidRPr="003B6D96" w:rsidRDefault="00D70539" w:rsidP="00D70539">
      <w:pPr>
        <w:pStyle w:val="Odsekzoznamu"/>
        <w:ind w:firstLine="131"/>
        <w:rPr>
          <w:rFonts w:ascii="Garamond" w:hAnsi="Garamond"/>
          <w:b/>
          <w:color w:val="FF0000"/>
          <w:sz w:val="20"/>
          <w:szCs w:val="20"/>
          <w:lang w:val="sk-SK"/>
        </w:rPr>
      </w:pPr>
    </w:p>
    <w:p w14:paraId="7BBE2B67" w14:textId="77777777" w:rsidR="00D70539" w:rsidRPr="003B6D96" w:rsidRDefault="00D70539" w:rsidP="00D70539">
      <w:pPr>
        <w:pStyle w:val="Odsekzoznamu"/>
        <w:ind w:firstLine="131"/>
        <w:rPr>
          <w:rFonts w:ascii="Garamond" w:hAnsi="Garamond"/>
          <w:b/>
          <w:color w:val="FF0000"/>
          <w:sz w:val="20"/>
          <w:szCs w:val="20"/>
          <w:lang w:val="sk-SK"/>
        </w:rPr>
      </w:pPr>
    </w:p>
    <w:p w14:paraId="4ED3E929" w14:textId="77777777" w:rsidR="00D70539" w:rsidRPr="003B6D96" w:rsidRDefault="00D70539" w:rsidP="003B6D96">
      <w:pPr>
        <w:rPr>
          <w:rFonts w:ascii="Garamond" w:hAnsi="Garamond"/>
          <w:b/>
          <w:color w:val="FF0000"/>
          <w:sz w:val="20"/>
          <w:szCs w:val="20"/>
          <w:lang w:val="sk-SK"/>
        </w:rPr>
      </w:pPr>
    </w:p>
    <w:p w14:paraId="32A4BBF0" w14:textId="77777777" w:rsidR="00D70539" w:rsidRPr="008632F5" w:rsidRDefault="00D70539" w:rsidP="00D70539">
      <w:pPr>
        <w:rPr>
          <w:rFonts w:ascii="Arial" w:hAnsi="Arial" w:cs="Arial"/>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t xml:space="preserve">  </w:t>
      </w:r>
      <w:r>
        <w:rPr>
          <w:rFonts w:ascii="Garamond" w:hAnsi="Garamond"/>
          <w:b/>
          <w:sz w:val="20"/>
          <w:szCs w:val="20"/>
          <w:lang w:val="sk-SK"/>
        </w:rPr>
        <w:tab/>
      </w:r>
      <w:r>
        <w:rPr>
          <w:rFonts w:ascii="Arial" w:hAnsi="Arial" w:cs="Arial"/>
          <w:sz w:val="20"/>
          <w:szCs w:val="20"/>
          <w:lang w:val="sk-SK"/>
        </w:rPr>
        <w:t>PhDr. Rastislav Droppa</w:t>
      </w:r>
    </w:p>
    <w:p w14:paraId="74CAAB32" w14:textId="77777777" w:rsidR="00D70539" w:rsidRPr="00117242" w:rsidRDefault="00D70539" w:rsidP="00D70539">
      <w:pPr>
        <w:rPr>
          <w:rFonts w:ascii="Arial" w:hAnsi="Arial"/>
          <w:sz w:val="20"/>
          <w:lang w:val="sk-SK"/>
        </w:rPr>
      </w:pP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117242">
        <w:rPr>
          <w:rFonts w:ascii="Arial" w:hAnsi="Arial"/>
          <w:sz w:val="20"/>
          <w:lang w:val="sk-SK"/>
        </w:rPr>
        <w:tab/>
      </w:r>
      <w:r w:rsidRPr="00117242">
        <w:rPr>
          <w:rFonts w:ascii="Arial" w:hAnsi="Arial"/>
          <w:sz w:val="20"/>
          <w:lang w:val="sk-SK"/>
        </w:rPr>
        <w:tab/>
        <w:t>podpredseda predstavenstva</w:t>
      </w:r>
    </w:p>
    <w:p w14:paraId="47B3EE9F" w14:textId="77777777" w:rsidR="00B423E2" w:rsidRDefault="00B423E2"/>
    <w:sectPr w:rsidR="00B423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402B" w14:textId="77777777" w:rsidR="00383524" w:rsidRDefault="00383524" w:rsidP="00837D12">
      <w:r>
        <w:separator/>
      </w:r>
    </w:p>
  </w:endnote>
  <w:endnote w:type="continuationSeparator" w:id="0">
    <w:p w14:paraId="64C95DDB" w14:textId="77777777" w:rsidR="00383524" w:rsidRDefault="00383524" w:rsidP="0083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936756"/>
      <w:docPartObj>
        <w:docPartGallery w:val="Page Numbers (Bottom of Page)"/>
        <w:docPartUnique/>
      </w:docPartObj>
    </w:sdtPr>
    <w:sdtEndPr/>
    <w:sdtContent>
      <w:sdt>
        <w:sdtPr>
          <w:id w:val="-1769616900"/>
          <w:docPartObj>
            <w:docPartGallery w:val="Page Numbers (Top of Page)"/>
            <w:docPartUnique/>
          </w:docPartObj>
        </w:sdtPr>
        <w:sdtEndPr/>
        <w:sdtContent>
          <w:p w14:paraId="0473689C" w14:textId="3E404FA0" w:rsidR="00837D12" w:rsidRDefault="00837D12">
            <w:pPr>
              <w:pStyle w:val="Pta"/>
              <w:jc w:val="right"/>
            </w:pPr>
            <w:r w:rsidRPr="00837D12">
              <w:rPr>
                <w:rFonts w:ascii="Arial" w:hAnsi="Arial" w:cs="Arial"/>
                <w:sz w:val="20"/>
                <w:szCs w:val="20"/>
                <w:lang w:val="sk-SK"/>
              </w:rPr>
              <w:t xml:space="preserve">Strana </w:t>
            </w:r>
            <w:r w:rsidRPr="00837D12">
              <w:rPr>
                <w:rFonts w:ascii="Arial" w:hAnsi="Arial" w:cs="Arial"/>
                <w:b/>
                <w:bCs/>
                <w:sz w:val="20"/>
                <w:szCs w:val="20"/>
              </w:rPr>
              <w:fldChar w:fldCharType="begin"/>
            </w:r>
            <w:r w:rsidRPr="00837D12">
              <w:rPr>
                <w:rFonts w:ascii="Arial" w:hAnsi="Arial" w:cs="Arial"/>
                <w:b/>
                <w:bCs/>
                <w:sz w:val="20"/>
                <w:szCs w:val="20"/>
              </w:rPr>
              <w:instrText>PAGE</w:instrText>
            </w:r>
            <w:r w:rsidRPr="00837D12">
              <w:rPr>
                <w:rFonts w:ascii="Arial" w:hAnsi="Arial" w:cs="Arial"/>
                <w:b/>
                <w:bCs/>
                <w:sz w:val="20"/>
                <w:szCs w:val="20"/>
              </w:rPr>
              <w:fldChar w:fldCharType="separate"/>
            </w:r>
            <w:r w:rsidRPr="00837D12">
              <w:rPr>
                <w:rFonts w:ascii="Arial" w:hAnsi="Arial" w:cs="Arial"/>
                <w:b/>
                <w:bCs/>
                <w:sz w:val="20"/>
                <w:szCs w:val="20"/>
                <w:lang w:val="sk-SK"/>
              </w:rPr>
              <w:t>2</w:t>
            </w:r>
            <w:r w:rsidRPr="00837D12">
              <w:rPr>
                <w:rFonts w:ascii="Arial" w:hAnsi="Arial" w:cs="Arial"/>
                <w:b/>
                <w:bCs/>
                <w:sz w:val="20"/>
                <w:szCs w:val="20"/>
              </w:rPr>
              <w:fldChar w:fldCharType="end"/>
            </w:r>
            <w:r w:rsidRPr="00837D12">
              <w:rPr>
                <w:rFonts w:ascii="Arial" w:hAnsi="Arial" w:cs="Arial"/>
                <w:sz w:val="20"/>
                <w:szCs w:val="20"/>
                <w:lang w:val="sk-SK"/>
              </w:rPr>
              <w:t xml:space="preserve"> z </w:t>
            </w:r>
            <w:r w:rsidRPr="00837D12">
              <w:rPr>
                <w:rFonts w:ascii="Arial" w:hAnsi="Arial" w:cs="Arial"/>
                <w:b/>
                <w:bCs/>
                <w:sz w:val="20"/>
                <w:szCs w:val="20"/>
              </w:rPr>
              <w:fldChar w:fldCharType="begin"/>
            </w:r>
            <w:r w:rsidRPr="00837D12">
              <w:rPr>
                <w:rFonts w:ascii="Arial" w:hAnsi="Arial" w:cs="Arial"/>
                <w:b/>
                <w:bCs/>
                <w:sz w:val="20"/>
                <w:szCs w:val="20"/>
              </w:rPr>
              <w:instrText>NUMPAGES</w:instrText>
            </w:r>
            <w:r w:rsidRPr="00837D12">
              <w:rPr>
                <w:rFonts w:ascii="Arial" w:hAnsi="Arial" w:cs="Arial"/>
                <w:b/>
                <w:bCs/>
                <w:sz w:val="20"/>
                <w:szCs w:val="20"/>
              </w:rPr>
              <w:fldChar w:fldCharType="separate"/>
            </w:r>
            <w:r w:rsidRPr="00837D12">
              <w:rPr>
                <w:rFonts w:ascii="Arial" w:hAnsi="Arial" w:cs="Arial"/>
                <w:b/>
                <w:bCs/>
                <w:sz w:val="20"/>
                <w:szCs w:val="20"/>
                <w:lang w:val="sk-SK"/>
              </w:rPr>
              <w:t>2</w:t>
            </w:r>
            <w:r w:rsidRPr="00837D12">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785D" w14:textId="77777777" w:rsidR="00383524" w:rsidRDefault="00383524" w:rsidP="00837D12">
      <w:r>
        <w:separator/>
      </w:r>
    </w:p>
  </w:footnote>
  <w:footnote w:type="continuationSeparator" w:id="0">
    <w:p w14:paraId="4EA2B80A" w14:textId="77777777" w:rsidR="00383524" w:rsidRDefault="00383524" w:rsidP="00837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E"/>
    <w:multiLevelType w:val="multilevel"/>
    <w:tmpl w:val="843EBE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80D79"/>
    <w:multiLevelType w:val="multilevel"/>
    <w:tmpl w:val="231C3404"/>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 w15:restartNumberingAfterBreak="0">
    <w:nsid w:val="3404478E"/>
    <w:multiLevelType w:val="multilevel"/>
    <w:tmpl w:val="56148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86047E1"/>
    <w:multiLevelType w:val="hybridMultilevel"/>
    <w:tmpl w:val="3A3A162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4D7A1766"/>
    <w:multiLevelType w:val="multilevel"/>
    <w:tmpl w:val="BC349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ED64AE"/>
    <w:multiLevelType w:val="multilevel"/>
    <w:tmpl w:val="D2049D0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sz w:val="20"/>
        <w:szCs w:val="2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76B377F"/>
    <w:multiLevelType w:val="multilevel"/>
    <w:tmpl w:val="4B22AF04"/>
    <w:lvl w:ilvl="0">
      <w:start w:val="1"/>
      <w:numFmt w:val="decimal"/>
      <w:suff w:val="nothing"/>
      <w:lvlText w:val="Článok %1."/>
      <w:lvlJc w:val="left"/>
      <w:pPr>
        <w:ind w:left="360" w:hanging="133"/>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851" w:hanging="491"/>
      </w:pPr>
      <w:rPr>
        <w:rFonts w:ascii="Arial" w:hAnsi="Arial" w:cs="Arial" w:hint="default"/>
        <w:b w:val="0"/>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3."/>
      <w:lvlJc w:val="left"/>
      <w:pPr>
        <w:ind w:left="1283" w:hanging="563"/>
      </w:pPr>
      <w:rPr>
        <w:rFonts w:hint="default"/>
        <w:b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787" w:hanging="70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1" w:hanging="851"/>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5" w:hanging="9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99" w:hanging="1139"/>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3" w:hanging="128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79" w:hanging="1499"/>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C5077E"/>
    <w:multiLevelType w:val="multilevel"/>
    <w:tmpl w:val="78A014F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ascii="Arial" w:hAnsi="Arial" w:cs="Arial" w:hint="default"/>
        <w:color w:val="auto"/>
        <w:sz w:val="20"/>
        <w:szCs w:val="1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1726879126">
    <w:abstractNumId w:val="6"/>
  </w:num>
  <w:num w:numId="2" w16cid:durableId="500655853">
    <w:abstractNumId w:val="7"/>
  </w:num>
  <w:num w:numId="3" w16cid:durableId="380518584">
    <w:abstractNumId w:val="5"/>
  </w:num>
  <w:num w:numId="4" w16cid:durableId="1330986896">
    <w:abstractNumId w:val="1"/>
  </w:num>
  <w:num w:numId="5" w16cid:durableId="1141656347">
    <w:abstractNumId w:val="4"/>
  </w:num>
  <w:num w:numId="6" w16cid:durableId="1220094485">
    <w:abstractNumId w:val="2"/>
  </w:num>
  <w:num w:numId="7" w16cid:durableId="1201700052">
    <w:abstractNumId w:val="0"/>
  </w:num>
  <w:num w:numId="8" w16cid:durableId="165340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17"/>
    <w:rsid w:val="0018797C"/>
    <w:rsid w:val="00223908"/>
    <w:rsid w:val="00267E44"/>
    <w:rsid w:val="00357686"/>
    <w:rsid w:val="00383524"/>
    <w:rsid w:val="003B6D96"/>
    <w:rsid w:val="00837D12"/>
    <w:rsid w:val="00B423E2"/>
    <w:rsid w:val="00BB2D56"/>
    <w:rsid w:val="00C0079A"/>
    <w:rsid w:val="00D12F9F"/>
    <w:rsid w:val="00D51E17"/>
    <w:rsid w:val="00D70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4427"/>
  <w15:chartTrackingRefBased/>
  <w15:docId w15:val="{131C998F-8E16-4156-A430-30D46556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0539"/>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D51E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D51E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D51E1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D51E1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D51E17"/>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D51E1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51E1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51E1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51E1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51E1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D51E1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D51E17"/>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D51E17"/>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D51E17"/>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D51E1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51E1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51E1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51E17"/>
    <w:rPr>
      <w:rFonts w:eastAsiaTheme="majorEastAsia" w:cstheme="majorBidi"/>
      <w:color w:val="272727" w:themeColor="text1" w:themeTint="D8"/>
    </w:rPr>
  </w:style>
  <w:style w:type="paragraph" w:styleId="Nzov">
    <w:name w:val="Title"/>
    <w:basedOn w:val="Normlny"/>
    <w:next w:val="Normlny"/>
    <w:link w:val="NzovChar"/>
    <w:uiPriority w:val="10"/>
    <w:qFormat/>
    <w:rsid w:val="00D51E1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51E1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51E1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51E1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51E1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51E17"/>
    <w:rPr>
      <w:i/>
      <w:iCs/>
      <w:color w:val="404040" w:themeColor="text1" w:themeTint="BF"/>
    </w:rPr>
  </w:style>
  <w:style w:type="paragraph" w:styleId="Odsekzoznamu">
    <w:name w:val="List Paragraph"/>
    <w:basedOn w:val="Normlny"/>
    <w:uiPriority w:val="34"/>
    <w:qFormat/>
    <w:rsid w:val="00D51E17"/>
    <w:pPr>
      <w:ind w:left="720"/>
      <w:contextualSpacing/>
    </w:pPr>
  </w:style>
  <w:style w:type="character" w:styleId="Intenzvnezvraznenie">
    <w:name w:val="Intense Emphasis"/>
    <w:basedOn w:val="Predvolenpsmoodseku"/>
    <w:uiPriority w:val="21"/>
    <w:qFormat/>
    <w:rsid w:val="00D51E17"/>
    <w:rPr>
      <w:i/>
      <w:iCs/>
      <w:color w:val="2E74B5" w:themeColor="accent1" w:themeShade="BF"/>
    </w:rPr>
  </w:style>
  <w:style w:type="paragraph" w:styleId="Zvraznencitcia">
    <w:name w:val="Intense Quote"/>
    <w:basedOn w:val="Normlny"/>
    <w:next w:val="Normlny"/>
    <w:link w:val="ZvraznencitciaChar"/>
    <w:uiPriority w:val="30"/>
    <w:qFormat/>
    <w:rsid w:val="00D51E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D51E17"/>
    <w:rPr>
      <w:i/>
      <w:iCs/>
      <w:color w:val="2E74B5" w:themeColor="accent1" w:themeShade="BF"/>
    </w:rPr>
  </w:style>
  <w:style w:type="character" w:styleId="Zvraznenodkaz">
    <w:name w:val="Intense Reference"/>
    <w:basedOn w:val="Predvolenpsmoodseku"/>
    <w:uiPriority w:val="32"/>
    <w:qFormat/>
    <w:rsid w:val="00D51E17"/>
    <w:rPr>
      <w:b/>
      <w:bCs/>
      <w:smallCaps/>
      <w:color w:val="2E74B5" w:themeColor="accent1" w:themeShade="BF"/>
      <w:spacing w:val="5"/>
    </w:rPr>
  </w:style>
  <w:style w:type="paragraph" w:customStyle="1" w:styleId="dukazl">
    <w:name w:val="dukaz_l"/>
    <w:basedOn w:val="Normlny"/>
    <w:rsid w:val="00D70539"/>
    <w:pPr>
      <w:spacing w:before="100" w:beforeAutospacing="1" w:after="100" w:afterAutospacing="1"/>
    </w:pPr>
    <w:rPr>
      <w:lang w:val="sk-SK" w:eastAsia="sk-SK"/>
    </w:rPr>
  </w:style>
  <w:style w:type="paragraph" w:styleId="Hlavika">
    <w:name w:val="header"/>
    <w:basedOn w:val="Normlny"/>
    <w:link w:val="HlavikaChar"/>
    <w:uiPriority w:val="99"/>
    <w:unhideWhenUsed/>
    <w:rsid w:val="00837D12"/>
    <w:pPr>
      <w:tabs>
        <w:tab w:val="center" w:pos="4536"/>
        <w:tab w:val="right" w:pos="9072"/>
      </w:tabs>
    </w:pPr>
  </w:style>
  <w:style w:type="character" w:customStyle="1" w:styleId="HlavikaChar">
    <w:name w:val="Hlavička Char"/>
    <w:basedOn w:val="Predvolenpsmoodseku"/>
    <w:link w:val="Hlavika"/>
    <w:uiPriority w:val="99"/>
    <w:rsid w:val="00837D12"/>
    <w:rPr>
      <w:rFonts w:ascii="Times New Roman" w:eastAsia="Times New Roman" w:hAnsi="Times New Roman" w:cs="Times New Roman"/>
      <w:kern w:val="0"/>
      <w:sz w:val="24"/>
      <w:szCs w:val="24"/>
      <w:lang w:val="cs-CZ" w:eastAsia="cs-CZ"/>
      <w14:ligatures w14:val="none"/>
    </w:rPr>
  </w:style>
  <w:style w:type="paragraph" w:styleId="Pta">
    <w:name w:val="footer"/>
    <w:basedOn w:val="Normlny"/>
    <w:link w:val="PtaChar"/>
    <w:uiPriority w:val="99"/>
    <w:unhideWhenUsed/>
    <w:rsid w:val="00837D12"/>
    <w:pPr>
      <w:tabs>
        <w:tab w:val="center" w:pos="4536"/>
        <w:tab w:val="right" w:pos="9072"/>
      </w:tabs>
    </w:pPr>
  </w:style>
  <w:style w:type="character" w:customStyle="1" w:styleId="PtaChar">
    <w:name w:val="Päta Char"/>
    <w:basedOn w:val="Predvolenpsmoodseku"/>
    <w:link w:val="Pta"/>
    <w:uiPriority w:val="99"/>
    <w:rsid w:val="00837D12"/>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3644</Words>
  <Characters>20776</Characters>
  <Application>Microsoft Office Word</Application>
  <DocSecurity>0</DocSecurity>
  <Lines>173</Lines>
  <Paragraphs>48</Paragraphs>
  <ScaleCrop>false</ScaleCrop>
  <Company>NDS, a.s.</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6</cp:revision>
  <dcterms:created xsi:type="dcterms:W3CDTF">2026-03-25T12:25:00Z</dcterms:created>
  <dcterms:modified xsi:type="dcterms:W3CDTF">2026-03-25T13:28:00Z</dcterms:modified>
</cp:coreProperties>
</file>