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E8E9" w14:textId="6694F531" w:rsidR="002A20EF" w:rsidRDefault="00083CB2" w:rsidP="008613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KÚPNA ZMLUVA </w:t>
      </w:r>
    </w:p>
    <w:p w14:paraId="7B8F43F2" w14:textId="3E654511" w:rsidR="006C6490" w:rsidRDefault="006C6490" w:rsidP="008613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DA7A3C">
        <w:rPr>
          <w:rFonts w:asciiTheme="minorHAnsi" w:hAnsiTheme="minorHAnsi" w:cstheme="minorHAnsi"/>
          <w:b/>
          <w:sz w:val="22"/>
          <w:szCs w:val="22"/>
        </w:rPr>
        <w:t>30504/KZ/008/2025/Čadca</w:t>
      </w:r>
      <w:r w:rsidRPr="006C6490">
        <w:rPr>
          <w:rFonts w:asciiTheme="minorHAnsi" w:hAnsiTheme="minorHAnsi" w:cstheme="minorHAnsi"/>
          <w:b/>
          <w:sz w:val="22"/>
          <w:szCs w:val="22"/>
        </w:rPr>
        <w:t>/4930</w:t>
      </w:r>
    </w:p>
    <w:p w14:paraId="2D4844A8" w14:textId="1B44A340" w:rsidR="002A20EF" w:rsidRPr="00861364" w:rsidRDefault="002A20EF" w:rsidP="00861364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uza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tvorená</w:t>
      </w:r>
      <w:r w:rsidRPr="00861364">
        <w:rPr>
          <w:rFonts w:asciiTheme="minorHAnsi" w:hAnsiTheme="minorHAnsi" w:cstheme="minorHAnsi"/>
          <w:b/>
          <w:sz w:val="22"/>
          <w:szCs w:val="22"/>
        </w:rPr>
        <w:t xml:space="preserve"> podľa § 588 a </w:t>
      </w:r>
      <w:proofErr w:type="spellStart"/>
      <w:r w:rsidRPr="00861364">
        <w:rPr>
          <w:rFonts w:asciiTheme="minorHAnsi" w:hAnsiTheme="minorHAnsi" w:cstheme="minorHAnsi"/>
          <w:b/>
          <w:sz w:val="22"/>
          <w:szCs w:val="22"/>
        </w:rPr>
        <w:t>nasl</w:t>
      </w:r>
      <w:proofErr w:type="spellEnd"/>
      <w:r w:rsidRPr="00861364">
        <w:rPr>
          <w:rFonts w:asciiTheme="minorHAnsi" w:hAnsiTheme="minorHAnsi" w:cstheme="minorHAnsi"/>
          <w:b/>
          <w:sz w:val="22"/>
          <w:szCs w:val="22"/>
        </w:rPr>
        <w:t>. zákona č</w:t>
      </w:r>
      <w:r w:rsidR="00347577">
        <w:rPr>
          <w:rFonts w:asciiTheme="minorHAnsi" w:hAnsiTheme="minorHAnsi" w:cstheme="minorHAnsi"/>
          <w:b/>
          <w:sz w:val="22"/>
          <w:szCs w:val="22"/>
        </w:rPr>
        <w:t>.</w:t>
      </w:r>
      <w:r w:rsidRPr="00861364">
        <w:rPr>
          <w:rFonts w:asciiTheme="minorHAnsi" w:hAnsiTheme="minorHAnsi" w:cstheme="minorHAnsi"/>
          <w:b/>
          <w:sz w:val="22"/>
          <w:szCs w:val="22"/>
        </w:rPr>
        <w:t xml:space="preserve"> 40/1964 Zb. Občiansky zákonník v znení neskorších predpisov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ď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alej len „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O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bčian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sky zákonník</w:t>
      </w:r>
      <w:r w:rsidR="006D555A">
        <w:rPr>
          <w:rFonts w:asciiTheme="minorHAnsi" w:hAnsiTheme="minorHAnsi" w:cstheme="minorHAnsi"/>
          <w:b/>
          <w:sz w:val="22"/>
          <w:szCs w:val="22"/>
        </w:rPr>
        <w:t>“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)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1364">
        <w:rPr>
          <w:rFonts w:asciiTheme="minorHAnsi" w:hAnsiTheme="minorHAnsi" w:cstheme="minorHAnsi"/>
          <w:b/>
          <w:sz w:val="22"/>
          <w:szCs w:val="22"/>
        </w:rPr>
        <w:t>(ďalej len „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Z</w:t>
      </w:r>
      <w:r w:rsidRPr="00861364">
        <w:rPr>
          <w:rFonts w:asciiTheme="minorHAnsi" w:hAnsiTheme="minorHAnsi" w:cstheme="minorHAnsi"/>
          <w:b/>
          <w:sz w:val="22"/>
          <w:szCs w:val="22"/>
        </w:rPr>
        <w:t>mluva“)</w:t>
      </w:r>
    </w:p>
    <w:p w14:paraId="7589CDB2" w14:textId="364DFCBD" w:rsidR="002A24C4" w:rsidRPr="00861364" w:rsidRDefault="002A24C4" w:rsidP="008613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B0ED" w14:textId="77777777" w:rsidR="00796CDA" w:rsidRPr="00861364" w:rsidRDefault="00796CDA" w:rsidP="00861364">
      <w:pPr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Zmluvné strany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41026B29" w14:textId="77777777" w:rsidR="00796CDA" w:rsidRPr="00861364" w:rsidRDefault="00796CDA" w:rsidP="00861364">
      <w:pPr>
        <w:rPr>
          <w:rFonts w:asciiTheme="minorHAnsi" w:hAnsiTheme="minorHAnsi" w:cstheme="minorHAnsi"/>
          <w:sz w:val="22"/>
          <w:szCs w:val="22"/>
        </w:rPr>
      </w:pPr>
    </w:p>
    <w:p w14:paraId="69833FAB" w14:textId="5FE866E4" w:rsidR="002A24C4" w:rsidRPr="00861364" w:rsidRDefault="00BA1791" w:rsidP="002F3749">
      <w:pPr>
        <w:pStyle w:val="Odsekzoznamu"/>
        <w:ind w:left="0"/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796CDA" w:rsidRPr="00861364">
        <w:rPr>
          <w:rFonts w:asciiTheme="minorHAnsi" w:hAnsiTheme="minorHAnsi" w:cstheme="minorHAnsi"/>
          <w:b/>
          <w:sz w:val="22"/>
          <w:szCs w:val="22"/>
        </w:rPr>
        <w:t>Predávajúci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96CDA" w:rsidRPr="0086136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B2E705D" w14:textId="254660AB" w:rsidR="00F30105" w:rsidRPr="00861364" w:rsidRDefault="00F30105" w:rsidP="00861364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Obchodné meno: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b/>
          <w:sz w:val="22"/>
          <w:szCs w:val="22"/>
        </w:rPr>
        <w:t>Národná diaľničná spoločnosť, a.s.</w:t>
      </w:r>
    </w:p>
    <w:p w14:paraId="6F99998B" w14:textId="23A600CA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Sídlo: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>Dúbravská cesta 14, 841 04 Bratislava</w:t>
      </w:r>
    </w:p>
    <w:p w14:paraId="72A449C7" w14:textId="3279163B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35 919</w:t>
      </w:r>
      <w:r w:rsidR="0076658B">
        <w:rPr>
          <w:rFonts w:asciiTheme="minorHAnsi" w:hAnsiTheme="minorHAnsi" w:cstheme="minorHAnsi"/>
          <w:sz w:val="22"/>
          <w:szCs w:val="22"/>
        </w:rPr>
        <w:t> </w:t>
      </w:r>
      <w:r w:rsidRPr="00861364">
        <w:rPr>
          <w:rFonts w:asciiTheme="minorHAnsi" w:hAnsiTheme="minorHAnsi" w:cstheme="minorHAnsi"/>
          <w:sz w:val="22"/>
          <w:szCs w:val="22"/>
        </w:rPr>
        <w:t>001</w:t>
      </w:r>
    </w:p>
    <w:p w14:paraId="289DC6AA" w14:textId="77777777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DIČ: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2021937775</w:t>
      </w:r>
    </w:p>
    <w:p w14:paraId="47DB29D8" w14:textId="77777777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 DPH: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SK2021937775</w:t>
      </w:r>
    </w:p>
    <w:p w14:paraId="23AF40DE" w14:textId="5F31B1FD" w:rsidR="00F30105" w:rsidRPr="00861364" w:rsidRDefault="00370FEE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Právna forma: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 xml:space="preserve">akciová spoločnosť zapísaná v Obchodnom registri </w:t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EF7AFB" w:rsidRPr="00861364">
        <w:rPr>
          <w:rFonts w:asciiTheme="minorHAnsi" w:hAnsiTheme="minorHAnsi" w:cstheme="minorHAnsi"/>
          <w:sz w:val="22"/>
          <w:szCs w:val="22"/>
        </w:rPr>
        <w:tab/>
      </w:r>
      <w:r w:rsidR="00E766B4">
        <w:rPr>
          <w:rFonts w:asciiTheme="minorHAnsi" w:hAnsiTheme="minorHAnsi" w:cstheme="minorHAnsi"/>
          <w:sz w:val="22"/>
          <w:szCs w:val="22"/>
        </w:rPr>
        <w:t>Mest</w:t>
      </w:r>
      <w:r w:rsidR="005150AB">
        <w:rPr>
          <w:rFonts w:asciiTheme="minorHAnsi" w:hAnsiTheme="minorHAnsi" w:cstheme="minorHAnsi"/>
          <w:sz w:val="22"/>
          <w:szCs w:val="22"/>
        </w:rPr>
        <w:t>s</w:t>
      </w:r>
      <w:r w:rsidR="00E766B4">
        <w:rPr>
          <w:rFonts w:asciiTheme="minorHAnsi" w:hAnsiTheme="minorHAnsi" w:cstheme="minorHAnsi"/>
          <w:sz w:val="22"/>
          <w:szCs w:val="22"/>
        </w:rPr>
        <w:t>kého</w:t>
      </w:r>
      <w:r w:rsidR="004A4FFC" w:rsidRPr="00861364">
        <w:rPr>
          <w:rFonts w:asciiTheme="minorHAnsi" w:hAnsiTheme="minorHAnsi" w:cstheme="minorHAnsi"/>
          <w:sz w:val="22"/>
          <w:szCs w:val="22"/>
        </w:rPr>
        <w:t xml:space="preserve"> </w:t>
      </w:r>
      <w:r w:rsidR="00F30105" w:rsidRPr="00861364">
        <w:rPr>
          <w:rFonts w:asciiTheme="minorHAnsi" w:hAnsiTheme="minorHAnsi" w:cstheme="minorHAnsi"/>
          <w:sz w:val="22"/>
          <w:szCs w:val="22"/>
        </w:rPr>
        <w:t>súdu Bratislava I</w:t>
      </w:r>
      <w:r w:rsidR="005150AB">
        <w:rPr>
          <w:rFonts w:asciiTheme="minorHAnsi" w:hAnsiTheme="minorHAnsi" w:cstheme="minorHAnsi"/>
          <w:sz w:val="22"/>
          <w:szCs w:val="22"/>
        </w:rPr>
        <w:t>II</w:t>
      </w:r>
      <w:r w:rsidR="00F30105" w:rsidRPr="00861364">
        <w:rPr>
          <w:rFonts w:asciiTheme="minorHAnsi" w:hAnsiTheme="minorHAnsi" w:cstheme="minorHAnsi"/>
          <w:sz w:val="22"/>
          <w:szCs w:val="22"/>
        </w:rPr>
        <w:t>, Oddiel</w:t>
      </w:r>
      <w:r w:rsidR="00EF7AFB" w:rsidRPr="00861364">
        <w:rPr>
          <w:rFonts w:asciiTheme="minorHAnsi" w:hAnsiTheme="minorHAnsi" w:cstheme="minorHAnsi"/>
          <w:sz w:val="22"/>
          <w:szCs w:val="22"/>
        </w:rPr>
        <w:t xml:space="preserve">: </w:t>
      </w:r>
      <w:r w:rsidR="00F30105" w:rsidRPr="00861364">
        <w:rPr>
          <w:rFonts w:asciiTheme="minorHAnsi" w:hAnsiTheme="minorHAnsi" w:cstheme="minorHAnsi"/>
          <w:sz w:val="22"/>
          <w:szCs w:val="22"/>
        </w:rPr>
        <w:t>Sa, Vložka č</w:t>
      </w:r>
      <w:r w:rsidR="00B36B7F">
        <w:rPr>
          <w:rFonts w:asciiTheme="minorHAnsi" w:hAnsiTheme="minorHAnsi" w:cstheme="minorHAnsi"/>
          <w:sz w:val="22"/>
          <w:szCs w:val="22"/>
        </w:rPr>
        <w:t>íslo</w:t>
      </w:r>
      <w:r w:rsidR="00EF7AFB" w:rsidRPr="00861364">
        <w:rPr>
          <w:rFonts w:asciiTheme="minorHAnsi" w:hAnsiTheme="minorHAnsi" w:cstheme="minorHAnsi"/>
          <w:sz w:val="22"/>
          <w:szCs w:val="22"/>
        </w:rPr>
        <w:t xml:space="preserve">: </w:t>
      </w:r>
      <w:r w:rsidR="00F30105" w:rsidRPr="00861364">
        <w:rPr>
          <w:rFonts w:asciiTheme="minorHAnsi" w:hAnsiTheme="minorHAnsi" w:cstheme="minorHAnsi"/>
          <w:sz w:val="22"/>
          <w:szCs w:val="22"/>
        </w:rPr>
        <w:t>3518/B</w:t>
      </w:r>
    </w:p>
    <w:p w14:paraId="50C82109" w14:textId="1A8082C0" w:rsidR="0075414B" w:rsidRPr="00861364" w:rsidRDefault="00F30105" w:rsidP="00861364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Štatutárny orgán: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F8723E" w:rsidRPr="00861364">
        <w:rPr>
          <w:rFonts w:asciiTheme="minorHAnsi" w:hAnsiTheme="minorHAnsi" w:cstheme="minorHAnsi"/>
          <w:sz w:val="22"/>
          <w:szCs w:val="22"/>
        </w:rPr>
        <w:t>p</w:t>
      </w:r>
      <w:r w:rsidR="0075414B" w:rsidRPr="00861364">
        <w:rPr>
          <w:rFonts w:asciiTheme="minorHAnsi" w:hAnsiTheme="minorHAnsi" w:cstheme="minorHAnsi"/>
          <w:sz w:val="22"/>
          <w:szCs w:val="22"/>
        </w:rPr>
        <w:t>redstavenstvo zastúpené:</w:t>
      </w:r>
    </w:p>
    <w:p w14:paraId="59CB4B59" w14:textId="5B9D63B2" w:rsidR="00484E56" w:rsidRPr="00861364" w:rsidRDefault="00962883" w:rsidP="00D768FA">
      <w:pPr>
        <w:ind w:left="3540"/>
        <w:rPr>
          <w:rFonts w:asciiTheme="minorHAnsi" w:hAnsiTheme="minorHAnsi" w:cstheme="minorHAnsi"/>
          <w:sz w:val="22"/>
          <w:szCs w:val="22"/>
        </w:rPr>
      </w:pPr>
      <w:r w:rsidRPr="00F435E5">
        <w:rPr>
          <w:rFonts w:ascii="Calibri" w:hAnsi="Calibri" w:cs="Arial"/>
          <w:sz w:val="22"/>
          <w:szCs w:val="22"/>
        </w:rPr>
        <w:t xml:space="preserve">Ing. </w:t>
      </w:r>
      <w:r w:rsidR="006D555A">
        <w:rPr>
          <w:rFonts w:ascii="Calibri" w:hAnsi="Calibri" w:cs="Arial"/>
          <w:sz w:val="22"/>
          <w:szCs w:val="22"/>
        </w:rPr>
        <w:t xml:space="preserve">Filip </w:t>
      </w:r>
      <w:proofErr w:type="spellStart"/>
      <w:r w:rsidR="006D555A">
        <w:rPr>
          <w:rFonts w:ascii="Calibri" w:hAnsi="Calibri" w:cs="Arial"/>
          <w:sz w:val="22"/>
          <w:szCs w:val="22"/>
        </w:rPr>
        <w:t>Macháček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r w:rsidR="00484E56" w:rsidRPr="00861364">
        <w:rPr>
          <w:rFonts w:asciiTheme="minorHAnsi" w:hAnsiTheme="minorHAnsi" w:cstheme="minorHAnsi"/>
          <w:sz w:val="22"/>
          <w:szCs w:val="22"/>
        </w:rPr>
        <w:t>predseda predstavenstva</w:t>
      </w:r>
      <w:r w:rsidR="00B32979">
        <w:rPr>
          <w:rFonts w:asciiTheme="minorHAnsi" w:hAnsiTheme="minorHAnsi" w:cstheme="minorHAnsi"/>
          <w:sz w:val="22"/>
          <w:szCs w:val="22"/>
        </w:rPr>
        <w:t xml:space="preserve"> a generálny riaditeľ</w:t>
      </w:r>
    </w:p>
    <w:p w14:paraId="365AC3DB" w14:textId="597F5C72" w:rsidR="006F521F" w:rsidRDefault="00561B68" w:rsidP="00D768FA">
      <w:pPr>
        <w:ind w:left="2835" w:firstLine="705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</w:t>
      </w:r>
      <w:r w:rsidR="006D555A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Július Mihálik</w:t>
      </w:r>
      <w:r w:rsidR="00962883">
        <w:rPr>
          <w:rFonts w:ascii="Calibri" w:hAnsi="Calibri" w:cs="Arial"/>
          <w:sz w:val="22"/>
          <w:szCs w:val="22"/>
        </w:rPr>
        <w:t xml:space="preserve">, </w:t>
      </w:r>
      <w:r w:rsidR="005150AB">
        <w:rPr>
          <w:rFonts w:ascii="Calibri" w:hAnsi="Calibri" w:cs="Arial"/>
          <w:sz w:val="22"/>
          <w:szCs w:val="22"/>
        </w:rPr>
        <w:t>člen</w:t>
      </w:r>
      <w:r w:rsidR="006F521F" w:rsidRPr="00E0556D">
        <w:rPr>
          <w:rFonts w:ascii="Calibri" w:hAnsi="Calibri" w:cs="Arial"/>
          <w:sz w:val="22"/>
          <w:szCs w:val="22"/>
        </w:rPr>
        <w:t xml:space="preserve"> predstavenstva</w:t>
      </w:r>
      <w:r w:rsidR="006F521F" w:rsidRPr="0086136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E1F5BD" w14:textId="59A37868" w:rsidR="00F30105" w:rsidRPr="00861364" w:rsidRDefault="00F30105" w:rsidP="00D768FA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Bankové spojenie: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112356">
        <w:rPr>
          <w:rFonts w:asciiTheme="minorHAnsi" w:hAnsiTheme="minorHAnsi" w:cstheme="minorHAnsi"/>
          <w:sz w:val="22"/>
          <w:szCs w:val="22"/>
        </w:rPr>
        <w:t>Štátna pokladnica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179D153A" w14:textId="45EB95F2" w:rsidR="00F30105" w:rsidRPr="00861364" w:rsidRDefault="00CD2B0A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IBAN</w:t>
      </w:r>
      <w:r w:rsidR="00F30105" w:rsidRPr="00861364">
        <w:rPr>
          <w:rFonts w:asciiTheme="minorHAnsi" w:hAnsiTheme="minorHAnsi" w:cstheme="minorHAnsi"/>
          <w:sz w:val="22"/>
          <w:szCs w:val="22"/>
        </w:rPr>
        <w:t>:</w:t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B52B73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112356" w:rsidRPr="00112356">
        <w:rPr>
          <w:rFonts w:asciiTheme="minorHAnsi" w:hAnsiTheme="minorHAnsi" w:cstheme="minorHAnsi"/>
          <w:snapToGrid w:val="0"/>
          <w:sz w:val="22"/>
          <w:szCs w:val="22"/>
        </w:rPr>
        <w:t>SK95 8180 0000 0070 0069 4593</w:t>
      </w:r>
    </w:p>
    <w:p w14:paraId="00440314" w14:textId="4EF02CDB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SWIFT:                             </w:t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AA6669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112356" w:rsidRPr="00112356">
        <w:rPr>
          <w:rFonts w:asciiTheme="minorHAnsi" w:hAnsiTheme="minorHAnsi" w:cstheme="minorHAnsi"/>
          <w:sz w:val="22"/>
          <w:szCs w:val="22"/>
          <w:shd w:val="clear" w:color="auto" w:fill="FFFFFF"/>
        </w:rPr>
        <w:t>SPSRSKBA</w:t>
      </w:r>
    </w:p>
    <w:p w14:paraId="299ECB97" w14:textId="77777777" w:rsidR="005F2407" w:rsidRDefault="005F2407" w:rsidP="00861364">
      <w:pPr>
        <w:rPr>
          <w:rFonts w:asciiTheme="minorHAnsi" w:hAnsiTheme="minorHAnsi" w:cstheme="minorHAnsi"/>
          <w:sz w:val="22"/>
          <w:szCs w:val="22"/>
        </w:rPr>
      </w:pPr>
    </w:p>
    <w:p w14:paraId="728B1ECA" w14:textId="2D96B535" w:rsidR="000E7A50" w:rsidRPr="00861364" w:rsidRDefault="000E7A50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(ďalej len „</w:t>
      </w:r>
      <w:r w:rsidR="00EF7AFB" w:rsidRPr="002F3749">
        <w:rPr>
          <w:rFonts w:asciiTheme="minorHAnsi" w:hAnsiTheme="minorHAnsi" w:cstheme="minorHAnsi"/>
          <w:b/>
          <w:sz w:val="22"/>
          <w:szCs w:val="22"/>
        </w:rPr>
        <w:t>P</w:t>
      </w:r>
      <w:r w:rsidRPr="002F3749">
        <w:rPr>
          <w:rFonts w:asciiTheme="minorHAnsi" w:hAnsiTheme="minorHAnsi" w:cstheme="minorHAnsi"/>
          <w:b/>
          <w:sz w:val="22"/>
          <w:szCs w:val="22"/>
        </w:rPr>
        <w:t>redávajúci</w:t>
      </w:r>
      <w:r w:rsidRPr="00861364">
        <w:rPr>
          <w:rFonts w:asciiTheme="minorHAnsi" w:hAnsiTheme="minorHAnsi" w:cstheme="minorHAnsi"/>
          <w:sz w:val="22"/>
          <w:szCs w:val="22"/>
        </w:rPr>
        <w:t>“)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5E292238" w14:textId="77777777" w:rsidR="00796CDA" w:rsidRPr="00861364" w:rsidRDefault="002A24C4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6B129B7A" w14:textId="77777777" w:rsidR="00796CDA" w:rsidRPr="00861364" w:rsidRDefault="00796CDA" w:rsidP="00DC07A7">
      <w:pPr>
        <w:jc w:val="center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a</w:t>
      </w:r>
    </w:p>
    <w:p w14:paraId="43E38F0E" w14:textId="77777777" w:rsidR="00796CDA" w:rsidRPr="00861364" w:rsidRDefault="00796CDA" w:rsidP="00861364">
      <w:pPr>
        <w:rPr>
          <w:rFonts w:asciiTheme="minorHAnsi" w:hAnsiTheme="minorHAnsi" w:cstheme="minorHAnsi"/>
          <w:sz w:val="22"/>
          <w:szCs w:val="22"/>
        </w:rPr>
      </w:pPr>
    </w:p>
    <w:p w14:paraId="284F752F" w14:textId="09B27252" w:rsidR="002A24C4" w:rsidRPr="00861364" w:rsidRDefault="00BA1791" w:rsidP="002F3749">
      <w:pPr>
        <w:pStyle w:val="Odsekzoznamu"/>
        <w:ind w:left="0"/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796CDA" w:rsidRPr="00861364">
        <w:rPr>
          <w:rFonts w:asciiTheme="minorHAnsi" w:hAnsiTheme="minorHAnsi" w:cstheme="minorHAnsi"/>
          <w:b/>
          <w:sz w:val="22"/>
          <w:szCs w:val="22"/>
        </w:rPr>
        <w:t>Kupujúci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</w:p>
    <w:p w14:paraId="7C888D36" w14:textId="082C9574" w:rsidR="003A7670" w:rsidRPr="00C2014F" w:rsidRDefault="00CC69BF" w:rsidP="003506E9">
      <w:pPr>
        <w:rPr>
          <w:rFonts w:ascii="Calibri" w:hAnsi="Calibri"/>
          <w:sz w:val="22"/>
          <w:szCs w:val="22"/>
        </w:rPr>
      </w:pPr>
      <w:r w:rsidRPr="003506E9">
        <w:rPr>
          <w:rFonts w:asciiTheme="minorHAnsi" w:hAnsiTheme="minorHAnsi" w:cstheme="minorHAnsi"/>
          <w:sz w:val="22"/>
          <w:szCs w:val="22"/>
        </w:rPr>
        <w:t>Obchodné meno:</w:t>
      </w:r>
      <w:r w:rsidR="003A7670" w:rsidRPr="003506E9">
        <w:rPr>
          <w:rFonts w:asciiTheme="minorHAnsi" w:hAnsiTheme="minorHAnsi" w:cstheme="minorHAnsi"/>
          <w:sz w:val="22"/>
          <w:szCs w:val="22"/>
        </w:rPr>
        <w:tab/>
      </w:r>
      <w:r w:rsidR="003A7670">
        <w:rPr>
          <w:rFonts w:ascii="Arial" w:hAnsi="Arial" w:cs="Arial"/>
          <w:sz w:val="18"/>
          <w:szCs w:val="18"/>
        </w:rPr>
        <w:tab/>
      </w:r>
      <w:r w:rsidRPr="006714AC">
        <w:rPr>
          <w:rFonts w:ascii="Arial" w:hAnsi="Arial" w:cs="Arial"/>
          <w:sz w:val="18"/>
          <w:szCs w:val="18"/>
        </w:rPr>
        <w:tab/>
      </w:r>
    </w:p>
    <w:p w14:paraId="11143C90" w14:textId="594CBD52" w:rsidR="001B2CB9" w:rsidRPr="00861364" w:rsidRDefault="001B2CB9" w:rsidP="003506E9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Sídlo: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43990" w:rsidRPr="008439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640F38" w14:textId="7E1E076D" w:rsidR="001B2CB9" w:rsidRPr="00861364" w:rsidRDefault="001B2CB9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27A2AF" w14:textId="137D68A0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DIČ: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6CE9A2" w14:textId="7DADD051" w:rsidR="00843990" w:rsidRDefault="00843990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 DPH: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C4DC161" w14:textId="0BEC30B7" w:rsidR="00843990" w:rsidRDefault="001B2CB9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Právna forma: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5F2FD25" w14:textId="42BFB545" w:rsidR="001B2CB9" w:rsidRPr="00861364" w:rsidRDefault="001B2CB9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Štatutárny orgán: 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578ADB8" w14:textId="686B687E" w:rsidR="001B2CB9" w:rsidRPr="00861364" w:rsidRDefault="001B2CB9" w:rsidP="001B2CB9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Bankové spojenie: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1AD4D8D" w14:textId="11057F26" w:rsidR="001B2CB9" w:rsidRPr="00861364" w:rsidRDefault="001B2CB9" w:rsidP="001B2CB9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IBAN: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C0B607" w14:textId="718A6363" w:rsidR="00843990" w:rsidRDefault="00E1766D" w:rsidP="003506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BIC</w:t>
      </w:r>
      <w:r w:rsidR="001B2CB9" w:rsidRPr="00861364">
        <w:rPr>
          <w:rFonts w:asciiTheme="minorHAnsi" w:hAnsiTheme="minorHAnsi" w:cstheme="minorHAnsi"/>
          <w:sz w:val="22"/>
          <w:szCs w:val="22"/>
        </w:rPr>
        <w:t xml:space="preserve">:                             </w:t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>
        <w:rPr>
          <w:rFonts w:asciiTheme="minorHAnsi" w:hAnsiTheme="minorHAnsi" w:cstheme="minorHAnsi"/>
          <w:sz w:val="22"/>
          <w:szCs w:val="22"/>
        </w:rPr>
        <w:tab/>
      </w:r>
    </w:p>
    <w:p w14:paraId="546C8ECF" w14:textId="1ACB61B1" w:rsidR="00B066EE" w:rsidRPr="00861364" w:rsidRDefault="0013630B" w:rsidP="003A7670">
      <w:pPr>
        <w:tabs>
          <w:tab w:val="left" w:pos="1701"/>
          <w:tab w:val="left" w:pos="226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630B">
        <w:rPr>
          <w:rFonts w:asciiTheme="minorHAnsi" w:hAnsiTheme="minorHAnsi" w:cstheme="minorHAnsi"/>
          <w:sz w:val="22"/>
          <w:szCs w:val="22"/>
        </w:rPr>
        <w:tab/>
      </w:r>
      <w:r w:rsidRPr="0013630B">
        <w:rPr>
          <w:rFonts w:asciiTheme="minorHAnsi" w:hAnsiTheme="minorHAnsi" w:cstheme="minorHAnsi"/>
          <w:sz w:val="22"/>
          <w:szCs w:val="22"/>
        </w:rPr>
        <w:tab/>
      </w:r>
      <w:r w:rsidRPr="0013630B">
        <w:rPr>
          <w:rFonts w:asciiTheme="minorHAnsi" w:hAnsiTheme="minorHAnsi" w:cstheme="minorHAnsi"/>
          <w:sz w:val="22"/>
          <w:szCs w:val="22"/>
        </w:rPr>
        <w:tab/>
      </w:r>
      <w:r w:rsidR="000C74EA" w:rsidRPr="0013630B">
        <w:rPr>
          <w:rFonts w:asciiTheme="minorHAnsi" w:hAnsiTheme="minorHAnsi" w:cstheme="minorHAnsi"/>
          <w:sz w:val="22"/>
          <w:szCs w:val="22"/>
        </w:rPr>
        <w:tab/>
      </w:r>
      <w:r w:rsidR="000C74EA">
        <w:rPr>
          <w:rFonts w:asciiTheme="minorHAnsi" w:hAnsiTheme="minorHAnsi" w:cstheme="minorHAnsi"/>
          <w:sz w:val="22"/>
          <w:szCs w:val="22"/>
        </w:rPr>
        <w:tab/>
      </w:r>
      <w:r w:rsidR="000C74EA">
        <w:rPr>
          <w:rFonts w:asciiTheme="minorHAnsi" w:hAnsiTheme="minorHAnsi" w:cstheme="minorHAnsi"/>
          <w:sz w:val="22"/>
          <w:szCs w:val="22"/>
        </w:rPr>
        <w:tab/>
      </w:r>
      <w:r w:rsidR="00B066EE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</w:p>
    <w:p w14:paraId="4CB1E507" w14:textId="7E6C4621" w:rsidR="00965892" w:rsidRDefault="002A24C4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(ďalej len „</w:t>
      </w:r>
      <w:r w:rsidR="006D3E2C" w:rsidRPr="00861364">
        <w:rPr>
          <w:rFonts w:asciiTheme="minorHAnsi" w:hAnsiTheme="minorHAnsi" w:cstheme="minorHAnsi"/>
          <w:b/>
          <w:sz w:val="22"/>
          <w:szCs w:val="22"/>
        </w:rPr>
        <w:t>K</w:t>
      </w:r>
      <w:r w:rsidRPr="00861364">
        <w:rPr>
          <w:rFonts w:asciiTheme="minorHAnsi" w:hAnsiTheme="minorHAnsi" w:cstheme="minorHAnsi"/>
          <w:b/>
          <w:sz w:val="22"/>
          <w:szCs w:val="22"/>
        </w:rPr>
        <w:t>upujúci</w:t>
      </w:r>
      <w:r w:rsidRPr="00861364">
        <w:rPr>
          <w:rFonts w:asciiTheme="minorHAnsi" w:hAnsiTheme="minorHAnsi" w:cstheme="minorHAnsi"/>
          <w:sz w:val="22"/>
          <w:szCs w:val="22"/>
        </w:rPr>
        <w:t>“)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BF52DA1" w14:textId="77777777" w:rsidR="005F2407" w:rsidRPr="00861364" w:rsidRDefault="005F2407" w:rsidP="00861364">
      <w:pPr>
        <w:rPr>
          <w:rFonts w:asciiTheme="minorHAnsi" w:hAnsiTheme="minorHAnsi" w:cstheme="minorHAnsi"/>
          <w:sz w:val="22"/>
          <w:szCs w:val="22"/>
        </w:rPr>
      </w:pPr>
    </w:p>
    <w:p w14:paraId="5FAC2AA3" w14:textId="1B6EA2BF" w:rsidR="00F2271B" w:rsidRPr="00861364" w:rsidRDefault="002056E6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</w:t>
      </w:r>
      <w:r w:rsidR="006D3E2C" w:rsidRPr="00861364">
        <w:rPr>
          <w:rFonts w:asciiTheme="minorHAnsi" w:hAnsiTheme="minorHAnsi" w:cstheme="minorHAnsi"/>
          <w:sz w:val="22"/>
          <w:szCs w:val="22"/>
        </w:rPr>
        <w:t>P</w:t>
      </w:r>
      <w:r w:rsidRPr="00861364">
        <w:rPr>
          <w:rFonts w:asciiTheme="minorHAnsi" w:hAnsiTheme="minorHAnsi" w:cstheme="minorHAnsi"/>
          <w:sz w:val="22"/>
          <w:szCs w:val="22"/>
        </w:rPr>
        <w:t>redávajúci a </w:t>
      </w:r>
      <w:r w:rsidR="006D3E2C" w:rsidRPr="00861364"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upujúci ďalej </w:t>
      </w:r>
      <w:r w:rsidR="006D3E2C" w:rsidRPr="00861364">
        <w:rPr>
          <w:rFonts w:asciiTheme="minorHAnsi" w:hAnsiTheme="minorHAnsi" w:cstheme="minorHAnsi"/>
          <w:sz w:val="22"/>
          <w:szCs w:val="22"/>
        </w:rPr>
        <w:t>len</w:t>
      </w:r>
      <w:r w:rsidR="007961F3" w:rsidRPr="00861364">
        <w:rPr>
          <w:rFonts w:asciiTheme="minorHAnsi" w:hAnsiTheme="minorHAnsi" w:cstheme="minorHAnsi"/>
          <w:sz w:val="22"/>
          <w:szCs w:val="22"/>
        </w:rPr>
        <w:t xml:space="preserve"> </w:t>
      </w:r>
      <w:r w:rsidR="006C73E2" w:rsidRPr="00861364">
        <w:rPr>
          <w:rFonts w:asciiTheme="minorHAnsi" w:hAnsiTheme="minorHAnsi" w:cstheme="minorHAnsi"/>
          <w:sz w:val="22"/>
          <w:szCs w:val="22"/>
        </w:rPr>
        <w:t>„</w:t>
      </w:r>
      <w:r w:rsidR="006C73E2" w:rsidRPr="00861364">
        <w:rPr>
          <w:rFonts w:asciiTheme="minorHAnsi" w:hAnsiTheme="minorHAnsi" w:cstheme="minorHAnsi"/>
          <w:b/>
          <w:sz w:val="22"/>
          <w:szCs w:val="22"/>
        </w:rPr>
        <w:t>Z</w:t>
      </w:r>
      <w:r w:rsidRPr="00861364">
        <w:rPr>
          <w:rFonts w:asciiTheme="minorHAnsi" w:hAnsiTheme="minorHAnsi" w:cstheme="minorHAnsi"/>
          <w:b/>
          <w:sz w:val="22"/>
          <w:szCs w:val="22"/>
        </w:rPr>
        <w:t>mluvné strany</w:t>
      </w:r>
      <w:r w:rsidRPr="00861364">
        <w:rPr>
          <w:rFonts w:asciiTheme="minorHAnsi" w:hAnsiTheme="minorHAnsi" w:cstheme="minorHAnsi"/>
          <w:sz w:val="22"/>
          <w:szCs w:val="22"/>
        </w:rPr>
        <w:t>“</w:t>
      </w:r>
      <w:r w:rsidR="006D3E2C" w:rsidRPr="00861364">
        <w:rPr>
          <w:rFonts w:asciiTheme="minorHAnsi" w:hAnsiTheme="minorHAnsi" w:cstheme="minorHAnsi"/>
          <w:sz w:val="22"/>
          <w:szCs w:val="22"/>
        </w:rPr>
        <w:t xml:space="preserve"> alebo jednotlivo len „</w:t>
      </w:r>
      <w:r w:rsidR="006D3E2C" w:rsidRPr="002F3749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6D3E2C" w:rsidRPr="00861364">
        <w:rPr>
          <w:rFonts w:asciiTheme="minorHAnsi" w:hAnsiTheme="minorHAnsi" w:cstheme="minorHAnsi"/>
          <w:sz w:val="22"/>
          <w:szCs w:val="22"/>
        </w:rPr>
        <w:t>“</w:t>
      </w:r>
      <w:r w:rsidRPr="00861364">
        <w:rPr>
          <w:rFonts w:asciiTheme="minorHAnsi" w:hAnsiTheme="minorHAnsi" w:cstheme="minorHAnsi"/>
          <w:sz w:val="22"/>
          <w:szCs w:val="22"/>
        </w:rPr>
        <w:t>)</w:t>
      </w:r>
    </w:p>
    <w:p w14:paraId="120490B9" w14:textId="3C9354F6" w:rsidR="00720701" w:rsidRDefault="00720701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66ACDA20" w14:textId="3A45C8F7" w:rsidR="0097104C" w:rsidRDefault="0097104C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223B886B" w14:textId="51981F87" w:rsidR="00C14EA8" w:rsidRDefault="00C14EA8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53FE56C2" w14:textId="69B5944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76078911" w14:textId="5A4FEB0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46F98D7E" w14:textId="3D83C65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035DFCC9" w14:textId="5E6195ED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60C195F0" w14:textId="77777777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088EEE5B" w14:textId="09C033B8" w:rsidR="00C14EA8" w:rsidRDefault="00C14EA8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7733BC89" w14:textId="6D394ACF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861364">
        <w:rPr>
          <w:rFonts w:asciiTheme="minorHAnsi" w:hAnsiTheme="minorHAnsi" w:cstheme="minorHAnsi"/>
          <w:b/>
          <w:sz w:val="22"/>
          <w:szCs w:val="22"/>
        </w:rPr>
        <w:t>.</w:t>
      </w:r>
    </w:p>
    <w:p w14:paraId="16D4C2F7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Predmet a účel kúpy</w:t>
      </w:r>
    </w:p>
    <w:p w14:paraId="7B48467C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70B12E" w14:textId="0E4AABEA" w:rsidR="007F1BE0" w:rsidRPr="00DA7A3C" w:rsidRDefault="007F1BE0" w:rsidP="007F1BE0">
      <w:pPr>
        <w:pStyle w:val="Odsekzoznamu"/>
        <w:numPr>
          <w:ilvl w:val="1"/>
          <w:numId w:val="29"/>
        </w:num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A7A3C">
        <w:rPr>
          <w:rFonts w:ascii="Calibri" w:hAnsi="Calibri" w:cs="Calibri"/>
          <w:sz w:val="22"/>
          <w:szCs w:val="22"/>
        </w:rPr>
        <w:t>Predávajúci je výlučným vla</w:t>
      </w:r>
      <w:r w:rsidR="00DA7A3C" w:rsidRPr="00DA7A3C">
        <w:rPr>
          <w:rFonts w:ascii="Calibri" w:hAnsi="Calibri" w:cs="Calibri"/>
          <w:sz w:val="22"/>
          <w:szCs w:val="22"/>
        </w:rPr>
        <w:t>stníkom nehnuteľností - pozemku, evidovaný</w:t>
      </w:r>
      <w:r w:rsidRPr="00DA7A3C">
        <w:rPr>
          <w:rFonts w:ascii="Calibri" w:hAnsi="Calibri" w:cs="Calibri"/>
          <w:sz w:val="22"/>
          <w:szCs w:val="22"/>
        </w:rPr>
        <w:t xml:space="preserve"> Okresným úradom - katastrálnym odborom, na liste vlastníctva číslo 11597, obec: Čadca, okres: Čadca, katastrálne územie: Čadca: </w:t>
      </w:r>
    </w:p>
    <w:p w14:paraId="1149F7C6" w14:textId="77777777" w:rsidR="007F1BE0" w:rsidRPr="004217B5" w:rsidRDefault="007F1BE0" w:rsidP="007F1BE0">
      <w:pPr>
        <w:jc w:val="both"/>
        <w:rPr>
          <w:rFonts w:ascii="Calibri" w:hAnsi="Calibri" w:cs="Calibri"/>
        </w:rPr>
      </w:pPr>
    </w:p>
    <w:tbl>
      <w:tblPr>
        <w:tblStyle w:val="Mriekatabuky"/>
        <w:tblW w:w="8456" w:type="dxa"/>
        <w:tblInd w:w="881" w:type="dxa"/>
        <w:tblLook w:val="04A0" w:firstRow="1" w:lastRow="0" w:firstColumn="1" w:lastColumn="0" w:noHBand="0" w:noVBand="1"/>
      </w:tblPr>
      <w:tblGrid>
        <w:gridCol w:w="886"/>
        <w:gridCol w:w="1037"/>
        <w:gridCol w:w="1663"/>
        <w:gridCol w:w="1040"/>
        <w:gridCol w:w="2612"/>
        <w:gridCol w:w="1218"/>
      </w:tblGrid>
      <w:tr w:rsidR="007F1BE0" w14:paraId="11E94F47" w14:textId="77777777" w:rsidTr="00212186">
        <w:trPr>
          <w:trHeight w:val="394"/>
        </w:trPr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5DB31409" w14:textId="77777777" w:rsidR="007F1BE0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LV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3A148472" w14:textId="77777777" w:rsidR="007F1BE0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Parcela registra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4029E7D3" w14:textId="77777777" w:rsidR="007F1BE0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Parc</w:t>
            </w:r>
            <w:proofErr w:type="spellEnd"/>
            <w:r>
              <w:rPr>
                <w:rFonts w:cs="Arial"/>
                <w:b/>
              </w:rPr>
              <w:t>. č.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2AF5E66" w14:textId="77777777" w:rsidR="007F1BE0" w:rsidRPr="00E2355A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  <w:vertAlign w:val="superscript"/>
              </w:rPr>
            </w:pPr>
            <w:r>
              <w:rPr>
                <w:rFonts w:cs="Arial"/>
                <w:b/>
              </w:rPr>
              <w:t>Výmera v m</w:t>
            </w:r>
            <w:r>
              <w:rPr>
                <w:rFonts w:cs="Arial"/>
                <w:b/>
                <w:vertAlign w:val="superscript"/>
              </w:rPr>
              <w:t>2</w:t>
            </w:r>
          </w:p>
        </w:tc>
        <w:tc>
          <w:tcPr>
            <w:tcW w:w="2612" w:type="dxa"/>
            <w:shd w:val="clear" w:color="auto" w:fill="D9D9D9" w:themeFill="background1" w:themeFillShade="D9"/>
            <w:vAlign w:val="center"/>
          </w:tcPr>
          <w:p w14:paraId="3CC5333D" w14:textId="77777777" w:rsidR="007F1BE0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Druh pozemku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744B903C" w14:textId="77777777" w:rsidR="007F1BE0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Spoluvlast</w:t>
            </w:r>
            <w:proofErr w:type="spellEnd"/>
            <w:r>
              <w:rPr>
                <w:rFonts w:cs="Arial"/>
                <w:b/>
              </w:rPr>
              <w:t>. podiel</w:t>
            </w:r>
          </w:p>
        </w:tc>
      </w:tr>
      <w:tr w:rsidR="007F1BE0" w14:paraId="4D300F19" w14:textId="77777777" w:rsidTr="00212186">
        <w:trPr>
          <w:trHeight w:val="276"/>
        </w:trPr>
        <w:tc>
          <w:tcPr>
            <w:tcW w:w="886" w:type="dxa"/>
            <w:vAlign w:val="center"/>
          </w:tcPr>
          <w:p w14:paraId="3E930579" w14:textId="77777777" w:rsidR="007F1BE0" w:rsidRPr="00E2355A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11 597</w:t>
            </w:r>
          </w:p>
        </w:tc>
        <w:tc>
          <w:tcPr>
            <w:tcW w:w="1037" w:type="dxa"/>
            <w:vAlign w:val="center"/>
          </w:tcPr>
          <w:p w14:paraId="2945D304" w14:textId="77777777" w:rsidR="007F1BE0" w:rsidRPr="00E2355A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1663" w:type="dxa"/>
            <w:vAlign w:val="center"/>
          </w:tcPr>
          <w:p w14:paraId="76BD150B" w14:textId="77777777" w:rsidR="007F1BE0" w:rsidRPr="00E2355A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14559/12</w:t>
            </w:r>
          </w:p>
        </w:tc>
        <w:tc>
          <w:tcPr>
            <w:tcW w:w="1040" w:type="dxa"/>
            <w:vAlign w:val="center"/>
          </w:tcPr>
          <w:p w14:paraId="4EDD49F8" w14:textId="77777777" w:rsidR="007F1BE0" w:rsidRPr="00E2355A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376</w:t>
            </w:r>
          </w:p>
        </w:tc>
        <w:tc>
          <w:tcPr>
            <w:tcW w:w="2612" w:type="dxa"/>
            <w:vAlign w:val="center"/>
          </w:tcPr>
          <w:p w14:paraId="1A6B9C6B" w14:textId="77777777" w:rsidR="007F1BE0" w:rsidRPr="00E2355A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Zastavaná plocha a nádvorie</w:t>
            </w:r>
            <w:r w:rsidRPr="00E2355A"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14:paraId="2D5C68DF" w14:textId="77777777" w:rsidR="007F1BE0" w:rsidRPr="00E2355A" w:rsidRDefault="007F1BE0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 w:rsidRPr="00E2355A">
              <w:rPr>
                <w:rFonts w:cs="Arial"/>
              </w:rPr>
              <w:t>1/1</w:t>
            </w:r>
          </w:p>
        </w:tc>
      </w:tr>
    </w:tbl>
    <w:p w14:paraId="0D507B86" w14:textId="05C4D920" w:rsidR="008564EF" w:rsidRDefault="008564EF" w:rsidP="007F1BE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68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(ďalej len </w:t>
      </w:r>
      <w:r w:rsidRPr="002B688E">
        <w:rPr>
          <w:rFonts w:asciiTheme="minorHAnsi" w:hAnsiTheme="minorHAnsi" w:cstheme="minorHAnsi"/>
          <w:sz w:val="22"/>
          <w:szCs w:val="22"/>
        </w:rPr>
        <w:t>„</w:t>
      </w:r>
      <w:r w:rsidRPr="002B688E">
        <w:rPr>
          <w:rFonts w:asciiTheme="minorHAnsi" w:hAnsiTheme="minorHAnsi" w:cstheme="minorHAnsi"/>
          <w:b/>
          <w:sz w:val="22"/>
          <w:szCs w:val="22"/>
        </w:rPr>
        <w:t>Predmet kúpy</w:t>
      </w:r>
      <w:r w:rsidRPr="002B688E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alebo „</w:t>
      </w:r>
      <w:r>
        <w:rPr>
          <w:rFonts w:asciiTheme="minorHAnsi" w:hAnsiTheme="minorHAnsi" w:cstheme="minorHAnsi"/>
          <w:b/>
          <w:sz w:val="22"/>
          <w:szCs w:val="22"/>
        </w:rPr>
        <w:t>Pozem</w:t>
      </w:r>
      <w:r w:rsidR="00224B15">
        <w:rPr>
          <w:rFonts w:asciiTheme="minorHAnsi" w:hAnsiTheme="minorHAnsi" w:cstheme="minorHAnsi"/>
          <w:b/>
          <w:sz w:val="22"/>
          <w:szCs w:val="22"/>
        </w:rPr>
        <w:t>o</w:t>
      </w:r>
      <w:bookmarkStart w:id="0" w:name="_GoBack"/>
      <w:bookmarkEnd w:id="0"/>
      <w:r w:rsidRPr="009B7294">
        <w:rPr>
          <w:rFonts w:asciiTheme="minorHAnsi" w:hAnsiTheme="minorHAnsi" w:cstheme="minorHAnsi"/>
          <w:b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639F7342" w14:textId="77777777" w:rsidR="008564EF" w:rsidRDefault="008564EF" w:rsidP="008564E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71591ED" w14:textId="77777777" w:rsidR="008564EF" w:rsidRDefault="008564EF" w:rsidP="008564EF">
      <w:pPr>
        <w:pStyle w:val="Odsekzoznamu"/>
        <w:numPr>
          <w:ilvl w:val="1"/>
          <w:numId w:val="17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42F0">
        <w:rPr>
          <w:rFonts w:asciiTheme="minorHAnsi" w:hAnsiTheme="minorHAnsi" w:cstheme="minorHAnsi"/>
          <w:sz w:val="22"/>
          <w:szCs w:val="22"/>
        </w:rPr>
        <w:t>Predávajúci pre</w:t>
      </w:r>
      <w:r>
        <w:rPr>
          <w:rFonts w:asciiTheme="minorHAnsi" w:hAnsiTheme="minorHAnsi" w:cstheme="minorHAnsi"/>
          <w:sz w:val="22"/>
          <w:szCs w:val="22"/>
        </w:rPr>
        <w:t>vádza svoje celé vlastnícke právo k</w:t>
      </w:r>
      <w:r w:rsidRPr="00ED42F0">
        <w:rPr>
          <w:rFonts w:asciiTheme="minorHAnsi" w:hAnsiTheme="minorHAnsi" w:cstheme="minorHAnsi"/>
          <w:sz w:val="22"/>
          <w:szCs w:val="22"/>
        </w:rPr>
        <w:t xml:space="preserve"> Predmet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D42F0">
        <w:rPr>
          <w:rFonts w:asciiTheme="minorHAnsi" w:hAnsiTheme="minorHAnsi" w:cstheme="minorHAnsi"/>
          <w:sz w:val="22"/>
          <w:szCs w:val="22"/>
        </w:rPr>
        <w:t xml:space="preserve"> kúpy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ED42F0">
        <w:rPr>
          <w:rFonts w:asciiTheme="minorHAnsi" w:hAnsiTheme="minorHAnsi" w:cstheme="minorHAnsi"/>
          <w:sz w:val="22"/>
          <w:szCs w:val="22"/>
        </w:rPr>
        <w:t>Kupujúce</w:t>
      </w:r>
      <w:r>
        <w:rPr>
          <w:rFonts w:asciiTheme="minorHAnsi" w:hAnsiTheme="minorHAnsi" w:cstheme="minorHAnsi"/>
          <w:sz w:val="22"/>
          <w:szCs w:val="22"/>
        </w:rPr>
        <w:t xml:space="preserve">ho, ktorý </w:t>
      </w:r>
      <w:r w:rsidRPr="00ED42F0">
        <w:rPr>
          <w:rFonts w:asciiTheme="minorHAnsi" w:hAnsiTheme="minorHAnsi" w:cstheme="minorHAnsi"/>
          <w:sz w:val="22"/>
          <w:szCs w:val="22"/>
        </w:rPr>
        <w:t xml:space="preserve"> Predmet kúpy </w:t>
      </w:r>
      <w:r>
        <w:rPr>
          <w:rFonts w:asciiTheme="minorHAnsi" w:hAnsiTheme="minorHAnsi" w:cstheme="minorHAnsi"/>
          <w:sz w:val="22"/>
          <w:szCs w:val="22"/>
        </w:rPr>
        <w:t xml:space="preserve">nadobúda </w:t>
      </w:r>
      <w:r w:rsidRPr="00ED42F0">
        <w:rPr>
          <w:rFonts w:asciiTheme="minorHAnsi" w:hAnsiTheme="minorHAnsi" w:cstheme="minorHAnsi"/>
          <w:sz w:val="22"/>
          <w:szCs w:val="22"/>
        </w:rPr>
        <w:t>do svojho výlučného vlastníctva za podmienok uvedených v tejto Zmluve.</w:t>
      </w:r>
    </w:p>
    <w:p w14:paraId="118C20F8" w14:textId="77777777" w:rsidR="008564EF" w:rsidRPr="008A5DE1" w:rsidRDefault="008564EF" w:rsidP="008564EF">
      <w:pPr>
        <w:pStyle w:val="Odsekzoznamu"/>
        <w:numPr>
          <w:ilvl w:val="1"/>
          <w:numId w:val="17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5DE1">
        <w:rPr>
          <w:rFonts w:asciiTheme="minorHAnsi" w:hAnsiTheme="minorHAnsi" w:cstheme="minorHAnsi"/>
          <w:sz w:val="22"/>
          <w:szCs w:val="22"/>
        </w:rPr>
        <w:t>Predmet kúpy nie je špecifikovaný ako prioritný infraštruktúrny majetok v zmysle § 2 ods. 1 zákona č. 639/2004 Z. z. o Národnej diaľničnej spoločnosti a o zmene a doplnení zákona č. 135/1961 Zb. o pozemných komunikáciách (cestný zákon) v znení neskorších predpisov.</w:t>
      </w:r>
    </w:p>
    <w:p w14:paraId="47D984EA" w14:textId="77777777" w:rsidR="008564EF" w:rsidRPr="00ED42F0" w:rsidRDefault="008564EF" w:rsidP="008564EF">
      <w:pPr>
        <w:pStyle w:val="Odsekzoznamu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ECCCF09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II.</w:t>
      </w:r>
    </w:p>
    <w:p w14:paraId="122F77CB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Kúpna cena a platobné podmienky</w:t>
      </w:r>
    </w:p>
    <w:p w14:paraId="42137366" w14:textId="77777777" w:rsidR="008564EF" w:rsidRPr="00861364" w:rsidRDefault="008564EF" w:rsidP="008564EF">
      <w:pPr>
        <w:rPr>
          <w:rFonts w:asciiTheme="minorHAnsi" w:hAnsiTheme="minorHAnsi" w:cstheme="minorHAnsi"/>
          <w:b/>
          <w:sz w:val="22"/>
          <w:szCs w:val="22"/>
        </w:rPr>
      </w:pPr>
    </w:p>
    <w:p w14:paraId="3FA97FB7" w14:textId="239803CD" w:rsidR="007F1BE0" w:rsidRDefault="007F1BE0" w:rsidP="007F1BE0">
      <w:pPr>
        <w:pStyle w:val="NormlnyArial"/>
        <w:numPr>
          <w:ilvl w:val="0"/>
          <w:numId w:val="12"/>
        </w:numPr>
        <w:spacing w:after="24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Kúpna c</w:t>
      </w:r>
      <w:r w:rsidRPr="00DD0C7F">
        <w:rPr>
          <w:rFonts w:asciiTheme="minorHAnsi" w:hAnsiTheme="minorHAnsi" w:cstheme="minorHAnsi"/>
          <w:sz w:val="22"/>
          <w:szCs w:val="22"/>
        </w:rPr>
        <w:t xml:space="preserve">ena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Pr="00DD0C7F">
        <w:rPr>
          <w:rFonts w:asciiTheme="minorHAnsi" w:hAnsiTheme="minorHAnsi" w:cstheme="minorHAnsi"/>
          <w:sz w:val="22"/>
          <w:szCs w:val="22"/>
        </w:rPr>
        <w:t>Predmet</w:t>
      </w:r>
      <w:r w:rsidRPr="006E762E">
        <w:rPr>
          <w:rFonts w:asciiTheme="minorHAnsi" w:hAnsiTheme="minorHAnsi" w:cstheme="minorHAnsi"/>
          <w:sz w:val="22"/>
          <w:szCs w:val="22"/>
        </w:rPr>
        <w:t xml:space="preserve"> kúpy </w:t>
      </w:r>
      <w:r>
        <w:rPr>
          <w:rFonts w:asciiTheme="minorHAnsi" w:hAnsiTheme="minorHAnsi" w:cstheme="minorHAnsi"/>
          <w:sz w:val="22"/>
          <w:szCs w:val="22"/>
        </w:rPr>
        <w:t xml:space="preserve">vychádza zo </w:t>
      </w:r>
      <w:r w:rsidRPr="006E76AA">
        <w:rPr>
          <w:rFonts w:asciiTheme="minorHAnsi" w:hAnsiTheme="minorHAnsi" w:cstheme="minorHAnsi"/>
          <w:sz w:val="22"/>
          <w:szCs w:val="22"/>
        </w:rPr>
        <w:t xml:space="preserve">Znaleckého posudku č. </w:t>
      </w:r>
      <w:r>
        <w:rPr>
          <w:rFonts w:asciiTheme="minorHAnsi" w:hAnsiTheme="minorHAnsi" w:cstheme="minorHAnsi"/>
          <w:sz w:val="22"/>
          <w:szCs w:val="22"/>
        </w:rPr>
        <w:t>70/2024</w:t>
      </w:r>
      <w:r w:rsidRPr="00F57FD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762E">
        <w:rPr>
          <w:rFonts w:asciiTheme="minorHAnsi" w:hAnsiTheme="minorHAnsi" w:cstheme="minorHAnsi"/>
          <w:sz w:val="22"/>
          <w:szCs w:val="22"/>
        </w:rPr>
        <w:t>vypracovan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6E762E">
        <w:rPr>
          <w:rFonts w:asciiTheme="minorHAnsi" w:hAnsiTheme="minorHAnsi" w:cstheme="minorHAnsi"/>
          <w:sz w:val="22"/>
          <w:szCs w:val="22"/>
        </w:rPr>
        <w:t xml:space="preserve"> dňa</w:t>
      </w:r>
      <w:r>
        <w:rPr>
          <w:rFonts w:asciiTheme="minorHAnsi" w:hAnsiTheme="minorHAnsi" w:cstheme="minorHAnsi"/>
          <w:sz w:val="22"/>
          <w:szCs w:val="22"/>
        </w:rPr>
        <w:t xml:space="preserve"> 10.07</w:t>
      </w:r>
      <w:r w:rsidRPr="006E762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E762E">
        <w:rPr>
          <w:rFonts w:asciiTheme="minorHAnsi" w:hAnsiTheme="minorHAnsi" w:cstheme="minorHAnsi"/>
          <w:sz w:val="22"/>
          <w:szCs w:val="22"/>
        </w:rPr>
        <w:t xml:space="preserve"> znal</w:t>
      </w:r>
      <w:r>
        <w:rPr>
          <w:rFonts w:asciiTheme="minorHAnsi" w:hAnsiTheme="minorHAnsi" w:cstheme="minorHAnsi"/>
          <w:sz w:val="22"/>
          <w:szCs w:val="22"/>
        </w:rPr>
        <w:t>com</w:t>
      </w:r>
      <w:r w:rsidRPr="006E762E">
        <w:rPr>
          <w:rFonts w:asciiTheme="minorHAnsi" w:hAnsiTheme="minorHAnsi" w:cstheme="minorHAnsi"/>
          <w:sz w:val="22"/>
          <w:szCs w:val="22"/>
        </w:rPr>
        <w:t xml:space="preserve"> Ing. </w:t>
      </w:r>
      <w:r>
        <w:rPr>
          <w:rFonts w:asciiTheme="minorHAnsi" w:hAnsiTheme="minorHAnsi" w:cstheme="minorHAnsi"/>
          <w:sz w:val="22"/>
          <w:szCs w:val="22"/>
        </w:rPr>
        <w:t>Petrom Bátorom, Predmestská 32, 010 01  Žilina, zapísaným v zozname znalcov, tlmočníkov a prekladateľov, ktorý vedie Ministerstvo spravodlivosti Slovenskej republiky, v odbore stavebníctvo, odvetví pozemné stavby, odhad hodnoty nehnuteľností, pod evidenčným číslom 910165 (ďalej len „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BE4825">
        <w:rPr>
          <w:rFonts w:asciiTheme="minorHAnsi" w:hAnsiTheme="minorHAnsi" w:cstheme="minorHAnsi"/>
          <w:b/>
          <w:sz w:val="22"/>
          <w:szCs w:val="22"/>
        </w:rPr>
        <w:t>nalecký posudok</w:t>
      </w:r>
      <w:r>
        <w:rPr>
          <w:rFonts w:asciiTheme="minorHAnsi" w:hAnsiTheme="minorHAnsi" w:cstheme="minorHAnsi"/>
          <w:sz w:val="22"/>
          <w:szCs w:val="22"/>
        </w:rPr>
        <w:t xml:space="preserve">“) a je </w:t>
      </w:r>
      <w:r w:rsidRPr="00C102A7">
        <w:rPr>
          <w:rFonts w:asciiTheme="minorHAnsi" w:hAnsiTheme="minorHAnsi" w:cstheme="minorHAnsi"/>
          <w:sz w:val="22"/>
          <w:szCs w:val="22"/>
        </w:rPr>
        <w:t>navýšená o</w:t>
      </w:r>
      <w:r>
        <w:rPr>
          <w:rFonts w:asciiTheme="minorHAnsi" w:hAnsiTheme="minorHAnsi" w:cstheme="minorHAnsi"/>
          <w:sz w:val="22"/>
          <w:szCs w:val="22"/>
        </w:rPr>
        <w:t xml:space="preserve"> náklady na vyhotovenie Znaleckého posudku a obchodnú maržu Predávajúceho vo výške 10 </w:t>
      </w:r>
      <w:r w:rsidR="00DA7A3C">
        <w:rPr>
          <w:rFonts w:asciiTheme="minorHAnsi" w:hAnsiTheme="minorHAnsi" w:cstheme="minorHAnsi"/>
          <w:sz w:val="22"/>
          <w:szCs w:val="22"/>
        </w:rPr>
        <w:t>% zo všeobecnej hodnoty Pozemku</w:t>
      </w:r>
      <w:r>
        <w:rPr>
          <w:rFonts w:asciiTheme="minorHAnsi" w:hAnsiTheme="minorHAnsi" w:cstheme="minorHAnsi"/>
          <w:sz w:val="22"/>
          <w:szCs w:val="22"/>
        </w:rPr>
        <w:t xml:space="preserve"> určenej Znaleckým posudkom. </w:t>
      </w:r>
    </w:p>
    <w:p w14:paraId="64955DA1" w14:textId="5E4B09F4" w:rsidR="007F1BE0" w:rsidRDefault="007F1BE0" w:rsidP="007F1BE0">
      <w:pPr>
        <w:pStyle w:val="Odsekzoznamu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Kúpna cena v zmysle bodu 2.1 tohto článku Zmluvy je tvorená súčtom: (i) všeobecnej hodnoty Pozemku podľa Znaleckého posudku, ktorá je stanovená vo výške 9 151,84</w:t>
      </w:r>
      <w:r w:rsidRPr="006420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 bez </w:t>
      </w:r>
      <w:r w:rsidRPr="00642050"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 xml:space="preserve"> a (ii) nákladov na vyhotovenie Znaleckého posudku vo výške 300,- EUR bez DPH a (iii) obchodnej marže Predávajúceho, ktorá predstavuje 915,18 EUR bez DPH, takže </w:t>
      </w:r>
      <w:r w:rsidRPr="009331DB">
        <w:rPr>
          <w:rFonts w:asciiTheme="minorHAnsi" w:hAnsiTheme="minorHAnsi" w:cstheme="minorHAnsi"/>
          <w:sz w:val="22"/>
          <w:szCs w:val="22"/>
        </w:rPr>
        <w:t xml:space="preserve">celková kúpna cena je určená vo výške </w:t>
      </w:r>
      <w:r w:rsidRPr="0023332B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0 367,02</w:t>
      </w:r>
      <w:r w:rsidRPr="0023332B">
        <w:rPr>
          <w:rFonts w:asciiTheme="minorHAnsi" w:hAnsiTheme="minorHAnsi" w:cstheme="minorHAnsi"/>
          <w:b/>
          <w:sz w:val="22"/>
          <w:szCs w:val="22"/>
        </w:rPr>
        <w:t xml:space="preserve"> EUR bez DPH</w:t>
      </w:r>
      <w:r w:rsidRPr="009C0A04">
        <w:rPr>
          <w:rFonts w:asciiTheme="minorHAnsi" w:hAnsiTheme="minorHAnsi" w:cstheme="minorHAnsi"/>
          <w:sz w:val="22"/>
          <w:szCs w:val="22"/>
        </w:rPr>
        <w:t xml:space="preserve"> (slovom: </w:t>
      </w:r>
      <w:r>
        <w:rPr>
          <w:rFonts w:asciiTheme="minorHAnsi" w:hAnsiTheme="minorHAnsi" w:cstheme="minorHAnsi"/>
          <w:sz w:val="22"/>
          <w:szCs w:val="22"/>
        </w:rPr>
        <w:t>desaťtisíctristošesťdesiatsedem</w:t>
      </w:r>
      <w:r w:rsidRPr="00E74209">
        <w:rPr>
          <w:rFonts w:asciiTheme="minorHAnsi" w:hAnsiTheme="minorHAnsi" w:cstheme="minorHAnsi"/>
          <w:sz w:val="22"/>
          <w:szCs w:val="22"/>
        </w:rPr>
        <w:t xml:space="preserve"> eur, </w:t>
      </w:r>
      <w:r>
        <w:rPr>
          <w:rFonts w:asciiTheme="minorHAnsi" w:hAnsiTheme="minorHAnsi" w:cstheme="minorHAnsi"/>
          <w:sz w:val="22"/>
          <w:szCs w:val="22"/>
        </w:rPr>
        <w:t>dva</w:t>
      </w:r>
      <w:r w:rsidRPr="00E74209">
        <w:rPr>
          <w:rFonts w:asciiTheme="minorHAnsi" w:hAnsiTheme="minorHAnsi" w:cstheme="minorHAnsi"/>
          <w:sz w:val="22"/>
          <w:szCs w:val="22"/>
        </w:rPr>
        <w:t xml:space="preserve"> cent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E74209">
        <w:rPr>
          <w:rFonts w:asciiTheme="minorHAnsi" w:hAnsiTheme="minorHAnsi" w:cstheme="minorHAnsi"/>
          <w:sz w:val="22"/>
          <w:szCs w:val="22"/>
        </w:rPr>
        <w:t>). Ku kúpnej cene sa pripočíta DPH v zmysle platných právnych predpisov (ďalej len „</w:t>
      </w:r>
      <w:r w:rsidRPr="00E74209">
        <w:rPr>
          <w:rFonts w:asciiTheme="minorHAnsi" w:hAnsiTheme="minorHAnsi" w:cstheme="minorHAnsi"/>
          <w:b/>
          <w:sz w:val="22"/>
          <w:szCs w:val="22"/>
        </w:rPr>
        <w:t>Kúpna cena</w:t>
      </w:r>
      <w:r w:rsidRPr="00E74209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FC9CE92" w14:textId="77777777" w:rsidR="007F1BE0" w:rsidRPr="00E74209" w:rsidRDefault="007F1BE0" w:rsidP="007F1BE0">
      <w:pPr>
        <w:pStyle w:val="Odsekzoznamu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A2B7216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3525F">
        <w:rPr>
          <w:rFonts w:asciiTheme="minorHAnsi" w:hAnsiTheme="minorHAnsi" w:cstheme="minorHAnsi"/>
          <w:sz w:val="22"/>
          <w:szCs w:val="22"/>
        </w:rPr>
        <w:t>Zmluvné strany sa dohodli, že Predávajúci vy</w:t>
      </w:r>
      <w:r>
        <w:rPr>
          <w:rFonts w:asciiTheme="minorHAnsi" w:hAnsiTheme="minorHAnsi" w:cstheme="minorHAnsi"/>
          <w:sz w:val="22"/>
          <w:szCs w:val="22"/>
        </w:rPr>
        <w:t>hotoví</w:t>
      </w:r>
      <w:r w:rsidRPr="00F352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zálohovú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faktúru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3525F">
        <w:rPr>
          <w:rFonts w:asciiTheme="minorHAnsi" w:hAnsiTheme="minorHAnsi" w:cstheme="minorHAnsi"/>
          <w:sz w:val="22"/>
          <w:szCs w:val="22"/>
        </w:rPr>
        <w:t xml:space="preserve">úpnu cenu najneskôr do </w:t>
      </w:r>
      <w:r>
        <w:rPr>
          <w:rFonts w:asciiTheme="minorHAnsi" w:hAnsiTheme="minorHAnsi" w:cstheme="minorHAnsi"/>
          <w:sz w:val="22"/>
          <w:szCs w:val="22"/>
        </w:rPr>
        <w:t>tridsiatich</w:t>
      </w:r>
      <w:r w:rsidRPr="00F3525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F3525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 xml:space="preserve">dní odo dňa nadobudnutia účinnosti tejto Zmluvy. Lehota splatnosti takto vystavenej </w:t>
      </w:r>
      <w:r>
        <w:rPr>
          <w:rFonts w:asciiTheme="minorHAnsi" w:hAnsiTheme="minorHAnsi" w:cstheme="minorHAnsi"/>
          <w:sz w:val="22"/>
          <w:szCs w:val="22"/>
        </w:rPr>
        <w:t>zálohovej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faktúry je </w:t>
      </w:r>
      <w:r>
        <w:rPr>
          <w:rFonts w:asciiTheme="minorHAnsi" w:hAnsiTheme="minorHAnsi" w:cstheme="minorHAnsi"/>
          <w:sz w:val="22"/>
          <w:szCs w:val="22"/>
        </w:rPr>
        <w:t>tridsať</w:t>
      </w:r>
      <w:r w:rsidRPr="00F3525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F3525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 xml:space="preserve">dní odo dňa jej preukázaného doručenia Kupujúcemu. V prípade omeškania Kupujúceho s uhradením </w:t>
      </w:r>
      <w:r>
        <w:rPr>
          <w:rFonts w:asciiTheme="minorHAnsi" w:hAnsiTheme="minorHAnsi" w:cstheme="minorHAnsi"/>
          <w:sz w:val="22"/>
          <w:szCs w:val="22"/>
        </w:rPr>
        <w:t>zálohovej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faktúry v lehote jej splatnosti má Predávajúci právo požadovať od Kupujúceho zaplatenie úrokov z omeškania z dlžnej sumy vo výške stanovenej v nariadení vlády S</w:t>
      </w:r>
      <w:r>
        <w:rPr>
          <w:rFonts w:asciiTheme="minorHAnsi" w:hAnsiTheme="minorHAnsi" w:cstheme="minorHAnsi"/>
          <w:sz w:val="22"/>
          <w:szCs w:val="22"/>
        </w:rPr>
        <w:t>lovenskej republiky</w:t>
      </w:r>
      <w:r w:rsidRPr="00F3525F">
        <w:rPr>
          <w:rFonts w:asciiTheme="minorHAnsi" w:hAnsiTheme="minorHAnsi" w:cstheme="minorHAnsi"/>
          <w:sz w:val="22"/>
          <w:szCs w:val="22"/>
        </w:rPr>
        <w:t xml:space="preserve"> č. 87/1995 Z. z., </w:t>
      </w:r>
      <w:r w:rsidRPr="00F3525F">
        <w:rPr>
          <w:rFonts w:asciiTheme="minorHAnsi" w:hAnsiTheme="minorHAnsi" w:cstheme="minorHAnsi"/>
          <w:bCs/>
          <w:sz w:val="22"/>
          <w:szCs w:val="22"/>
        </w:rPr>
        <w:t xml:space="preserve">ktorým sa vykonávajú niektoré ustanovenia Občianskeho zákonníka </w:t>
      </w:r>
      <w:r w:rsidRPr="00F3525F">
        <w:rPr>
          <w:rFonts w:asciiTheme="minorHAnsi" w:hAnsiTheme="minorHAnsi" w:cstheme="minorHAnsi"/>
          <w:sz w:val="22"/>
          <w:szCs w:val="22"/>
        </w:rPr>
        <w:t>v znení neskorších predpisov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3525F">
        <w:rPr>
          <w:rFonts w:asciiTheme="minorHAnsi" w:hAnsiTheme="minorHAnsi" w:cstheme="minorHAnsi"/>
          <w:sz w:val="22"/>
          <w:szCs w:val="22"/>
        </w:rPr>
        <w:t xml:space="preserve"> a to za každý, aj začatý deň, za ktorý toto porušenie trvá. Právo Predávajúceho voči Kupujúcemu na náhradu škody v plnej výške tým nie je dotknuté. Po pripísaní sumy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3525F">
        <w:rPr>
          <w:rFonts w:asciiTheme="minorHAnsi" w:hAnsiTheme="minorHAnsi" w:cstheme="minorHAnsi"/>
          <w:sz w:val="22"/>
          <w:szCs w:val="22"/>
        </w:rPr>
        <w:t xml:space="preserve">úpnej ceny na účet Predávajúceho, vyhotoví Predávajúci do pätnástich </w:t>
      </w:r>
      <w:r w:rsidRPr="00F3525F">
        <w:rPr>
          <w:rFonts w:asciiTheme="minorHAnsi" w:hAnsiTheme="minorHAnsi" w:cstheme="minorHAnsi"/>
          <w:sz w:val="22"/>
          <w:szCs w:val="22"/>
        </w:rPr>
        <w:lastRenderedPageBreak/>
        <w:t xml:space="preserve">(15)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>dní daňový doklad k prijatej platbe. Faktúra musí byť vy</w:t>
      </w:r>
      <w:r>
        <w:rPr>
          <w:rFonts w:asciiTheme="minorHAnsi" w:hAnsiTheme="minorHAnsi" w:cstheme="minorHAnsi"/>
          <w:sz w:val="22"/>
          <w:szCs w:val="22"/>
        </w:rPr>
        <w:t>hotovená</w:t>
      </w:r>
      <w:r w:rsidRPr="00F3525F">
        <w:rPr>
          <w:rFonts w:asciiTheme="minorHAnsi" w:hAnsiTheme="minorHAnsi" w:cstheme="minorHAnsi"/>
          <w:sz w:val="22"/>
          <w:szCs w:val="22"/>
        </w:rPr>
        <w:t xml:space="preserve"> v súlade s § 74 zákona č. 222/2004 Z. z. o dani z pridanej hodnoty v znení neskorších predpisov.</w:t>
      </w:r>
    </w:p>
    <w:p w14:paraId="7FC4923A" w14:textId="77777777" w:rsidR="008564EF" w:rsidRPr="00C7209B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Faktúra musí 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>obsahovať náležitosti podľa ustanovenia § 74 ods. 1 zákona č. 222/2004 Z. z. o dani z pridanej hodnoty v znení neskorších predpisov (ďalej len „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r w:rsidRPr="00C7209B">
        <w:rPr>
          <w:rFonts w:asciiTheme="minorHAnsi" w:hAnsiTheme="minorHAnsi" w:cstheme="minorHAnsi"/>
          <w:b/>
          <w:color w:val="000000"/>
          <w:sz w:val="22"/>
          <w:szCs w:val="22"/>
        </w:rPr>
        <w:t>ákon o DPH“</w:t>
      </w:r>
      <w:r w:rsidRPr="00C7209B">
        <w:rPr>
          <w:rFonts w:asciiTheme="minorHAnsi" w:hAnsiTheme="minorHAnsi" w:cstheme="minorHAnsi"/>
          <w:sz w:val="22"/>
        </w:rPr>
        <w:t xml:space="preserve"> v príslušnom gramatickom tvare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 xml:space="preserve">). Ak faktúra nebude obsahovať všetky nevyhnutné údaje, 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 xml:space="preserve">upujúci je oprávnený takúto faktúru vrátiť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>redávajúcemu spolu s označením nedostatkov, pre ktoré bola vrátená. V tomto prípade sa plynutie lehoty splatnosti takejto faktúry prerušuje a nová lehota splatnosti začne plynúť dňom nasledujúcim po dni doporučeného doručenia opravenej faktúry</w:t>
      </w:r>
      <w:r w:rsidRPr="009928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32AABEA" w14:textId="77777777" w:rsidR="008564EF" w:rsidRPr="00861364" w:rsidRDefault="008564EF" w:rsidP="008564EF">
      <w:pPr>
        <w:numPr>
          <w:ilvl w:val="0"/>
          <w:numId w:val="12"/>
        </w:numPr>
        <w:overflowPunct/>
        <w:autoSpaceDE/>
        <w:autoSpaceDN/>
        <w:adjustRightInd/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je povinný uhradiť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úpnu </w:t>
      </w:r>
      <w:r>
        <w:rPr>
          <w:rFonts w:asciiTheme="minorHAnsi" w:hAnsiTheme="minorHAnsi" w:cstheme="minorHAnsi"/>
          <w:sz w:val="22"/>
          <w:szCs w:val="22"/>
        </w:rPr>
        <w:t>cenu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Predávajúcemu </w:t>
      </w:r>
      <w:r w:rsidRPr="00861364">
        <w:rPr>
          <w:rFonts w:asciiTheme="minorHAnsi" w:hAnsiTheme="minorHAnsi" w:cstheme="minorHAnsi"/>
          <w:sz w:val="22"/>
          <w:szCs w:val="22"/>
        </w:rPr>
        <w:t xml:space="preserve">v súlade s platobnými podmienkami </w:t>
      </w:r>
      <w:r>
        <w:rPr>
          <w:rFonts w:asciiTheme="minorHAnsi" w:hAnsiTheme="minorHAnsi" w:cstheme="minorHAnsi"/>
          <w:sz w:val="22"/>
          <w:szCs w:val="22"/>
        </w:rPr>
        <w:t xml:space="preserve">v zmysle Zmluvy, </w:t>
      </w:r>
      <w:r w:rsidRPr="00861364">
        <w:rPr>
          <w:rFonts w:asciiTheme="minorHAnsi" w:hAnsiTheme="minorHAnsi" w:cstheme="minorHAnsi"/>
          <w:sz w:val="22"/>
          <w:szCs w:val="22"/>
        </w:rPr>
        <w:t>formou bezhotovostného prevodu v prospech účtu Predávajúceho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61364">
        <w:rPr>
          <w:rFonts w:asciiTheme="minorHAnsi" w:hAnsiTheme="minorHAnsi" w:cstheme="minorHAnsi"/>
          <w:sz w:val="22"/>
          <w:szCs w:val="22"/>
        </w:rPr>
        <w:t xml:space="preserve"> uvedeného v </w:t>
      </w:r>
      <w:r>
        <w:rPr>
          <w:rFonts w:asciiTheme="minorHAnsi" w:hAnsiTheme="minorHAnsi" w:cstheme="minorHAnsi"/>
          <w:sz w:val="22"/>
          <w:szCs w:val="22"/>
        </w:rPr>
        <w:t>záhlaví</w:t>
      </w:r>
      <w:r w:rsidRPr="00861364">
        <w:rPr>
          <w:rFonts w:asciiTheme="minorHAnsi" w:hAnsiTheme="minorHAnsi" w:cstheme="minorHAnsi"/>
          <w:sz w:val="22"/>
          <w:szCs w:val="22"/>
        </w:rPr>
        <w:t xml:space="preserve"> Zmluvy.</w:t>
      </w:r>
    </w:p>
    <w:p w14:paraId="0711F8C4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Pre posúdenie včasnosti úhrady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úpnej ceny sa za rozhodujúci považuje deň, v ktorom bude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úpna cena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61364">
        <w:rPr>
          <w:rFonts w:asciiTheme="minorHAnsi" w:hAnsiTheme="minorHAnsi" w:cstheme="minorHAnsi"/>
          <w:sz w:val="22"/>
          <w:szCs w:val="22"/>
        </w:rPr>
        <w:t>redmetu kúpy v plnej výške pripísaná na účet Predávajúceho, ktorý je uvedený v</w:t>
      </w:r>
      <w:r>
        <w:rPr>
          <w:rFonts w:asciiTheme="minorHAnsi" w:hAnsiTheme="minorHAnsi" w:cstheme="minorHAnsi"/>
          <w:sz w:val="22"/>
          <w:szCs w:val="22"/>
        </w:rPr>
        <w:t xml:space="preserve"> záhlaví </w:t>
      </w:r>
      <w:r w:rsidRPr="00861364">
        <w:rPr>
          <w:rFonts w:asciiTheme="minorHAnsi" w:hAnsiTheme="minorHAnsi" w:cstheme="minorHAnsi"/>
          <w:sz w:val="22"/>
          <w:szCs w:val="22"/>
        </w:rPr>
        <w:t>Zmluvy.</w:t>
      </w:r>
    </w:p>
    <w:p w14:paraId="578138FD" w14:textId="77777777" w:rsidR="008564EF" w:rsidRPr="00861364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Zmluvné strany sa dohodli, že do pätnástich (15)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861364">
        <w:rPr>
          <w:rFonts w:asciiTheme="minorHAnsi" w:hAnsiTheme="minorHAnsi" w:cstheme="minorHAnsi"/>
          <w:sz w:val="22"/>
          <w:szCs w:val="22"/>
        </w:rPr>
        <w:t>dní od</w:t>
      </w:r>
      <w:r>
        <w:rPr>
          <w:rFonts w:asciiTheme="minorHAnsi" w:hAnsiTheme="minorHAnsi" w:cstheme="minorHAnsi"/>
          <w:sz w:val="22"/>
          <w:szCs w:val="22"/>
        </w:rPr>
        <w:t>o dňa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doručenia rozhodnutia o povolení vkladu vlastníckeho práva do katastra nehnuteľností </w:t>
      </w:r>
      <w:r w:rsidRPr="00697D47">
        <w:rPr>
          <w:rFonts w:asciiTheme="minorHAnsi" w:hAnsiTheme="minorHAnsi" w:cs="Arial"/>
          <w:sz w:val="22"/>
          <w:szCs w:val="22"/>
        </w:rPr>
        <w:t xml:space="preserve">z príslušného okresného úradu, katastrálneho odboru do sídla </w:t>
      </w:r>
      <w:r>
        <w:rPr>
          <w:rFonts w:asciiTheme="minorHAnsi" w:hAnsiTheme="minorHAnsi" w:cs="Arial"/>
          <w:sz w:val="22"/>
          <w:szCs w:val="22"/>
        </w:rPr>
        <w:t>P</w:t>
      </w:r>
      <w:r w:rsidRPr="00697D47">
        <w:rPr>
          <w:rFonts w:asciiTheme="minorHAnsi" w:hAnsiTheme="minorHAnsi" w:cs="Arial"/>
          <w:sz w:val="22"/>
          <w:szCs w:val="22"/>
        </w:rPr>
        <w:t xml:space="preserve">redávajúceho, </w:t>
      </w:r>
      <w:r w:rsidRPr="00697D47">
        <w:rPr>
          <w:rFonts w:asciiTheme="minorHAnsi" w:hAnsiTheme="minorHAnsi" w:cstheme="minorHAnsi"/>
          <w:sz w:val="22"/>
          <w:szCs w:val="22"/>
        </w:rPr>
        <w:t xml:space="preserve">odovzdá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97D47">
        <w:rPr>
          <w:rFonts w:asciiTheme="minorHAnsi" w:hAnsiTheme="minorHAnsi" w:cstheme="minorHAnsi"/>
          <w:sz w:val="22"/>
          <w:szCs w:val="22"/>
        </w:rPr>
        <w:t xml:space="preserve">redávajúci predmet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97D47">
        <w:rPr>
          <w:rFonts w:asciiTheme="minorHAnsi" w:hAnsiTheme="minorHAnsi" w:cstheme="minorHAnsi"/>
          <w:sz w:val="22"/>
          <w:szCs w:val="22"/>
        </w:rPr>
        <w:t>upujúcemu do užívania a 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97D47">
        <w:rPr>
          <w:rFonts w:asciiTheme="minorHAnsi" w:hAnsiTheme="minorHAnsi" w:cstheme="minorHAnsi"/>
          <w:sz w:val="22"/>
          <w:szCs w:val="22"/>
        </w:rPr>
        <w:t xml:space="preserve">upujúci tento prevezme od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97D47">
        <w:rPr>
          <w:rFonts w:asciiTheme="minorHAnsi" w:hAnsiTheme="minorHAnsi" w:cstheme="minorHAnsi"/>
          <w:sz w:val="22"/>
          <w:szCs w:val="22"/>
        </w:rPr>
        <w:t>redávajúceho do užívania, a to na základe odovzdávacieho - prebe</w:t>
      </w:r>
      <w:r>
        <w:rPr>
          <w:rFonts w:asciiTheme="minorHAnsi" w:hAnsiTheme="minorHAnsi" w:cstheme="minorHAnsi"/>
          <w:sz w:val="22"/>
          <w:szCs w:val="22"/>
        </w:rPr>
        <w:t xml:space="preserve">racieho protokolu, ktorý podpíšu za Zmluvné strany </w:t>
      </w:r>
      <w:r w:rsidRPr="00697D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poverené osoby</w:t>
      </w:r>
      <w:r w:rsidRPr="00697D4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42E2F" w14:textId="77777777" w:rsidR="008564EF" w:rsidRPr="00C7209B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7209B">
        <w:rPr>
          <w:rFonts w:asciiTheme="minorHAnsi" w:hAnsiTheme="minorHAnsi" w:cs="Arial"/>
          <w:sz w:val="22"/>
          <w:szCs w:val="22"/>
        </w:rPr>
        <w:t xml:space="preserve">Predávajúci vyhotoví vyúčtovaciu faktúru do </w:t>
      </w:r>
      <w:r>
        <w:rPr>
          <w:rFonts w:asciiTheme="minorHAnsi" w:hAnsiTheme="minorHAnsi" w:cs="Arial"/>
          <w:sz w:val="22"/>
          <w:szCs w:val="22"/>
        </w:rPr>
        <w:t>tridsiatich (30</w:t>
      </w:r>
      <w:r w:rsidRPr="00C7209B">
        <w:rPr>
          <w:rFonts w:asciiTheme="minorHAnsi" w:hAnsiTheme="minorHAnsi" w:cs="Arial"/>
          <w:sz w:val="22"/>
          <w:szCs w:val="22"/>
        </w:rPr>
        <w:t>) kalendárnych dní odo dňa doručenia rozhodnutia o povolení vkladu vlastníckeho práva do katastra nehnuteľností príslušným okresným úradom, katastrálnym odborom. Na účely fakturácie sa za deň dodania považuje deň rozhodnutia o povolení vkladu vlastníckeho práva do katastra nehnuteľností.</w:t>
      </w:r>
    </w:p>
    <w:p w14:paraId="6B1C869B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FBB">
        <w:rPr>
          <w:rFonts w:asciiTheme="minorHAnsi" w:hAnsiTheme="minorHAnsi" w:cs="Arial"/>
          <w:sz w:val="22"/>
          <w:szCs w:val="22"/>
        </w:rPr>
        <w:t xml:space="preserve">Správne poplatky spojené s katastrálnym konaním znáša </w:t>
      </w:r>
      <w:r>
        <w:rPr>
          <w:rFonts w:asciiTheme="minorHAnsi" w:hAnsiTheme="minorHAnsi" w:cs="Arial"/>
          <w:sz w:val="22"/>
          <w:szCs w:val="22"/>
        </w:rPr>
        <w:t>K</w:t>
      </w:r>
      <w:r w:rsidRPr="00635FBB">
        <w:rPr>
          <w:rFonts w:asciiTheme="minorHAnsi" w:hAnsiTheme="minorHAnsi" w:cs="Arial"/>
          <w:sz w:val="22"/>
          <w:szCs w:val="22"/>
        </w:rPr>
        <w:t xml:space="preserve">upujúci a poplatky za úradné osvedčenie pravosti podpisov znáša každá </w:t>
      </w:r>
      <w:r>
        <w:rPr>
          <w:rFonts w:asciiTheme="minorHAnsi" w:hAnsiTheme="minorHAnsi" w:cs="Arial"/>
          <w:sz w:val="22"/>
          <w:szCs w:val="22"/>
        </w:rPr>
        <w:t>Z</w:t>
      </w:r>
      <w:r w:rsidRPr="00635FBB">
        <w:rPr>
          <w:rFonts w:asciiTheme="minorHAnsi" w:hAnsiTheme="minorHAnsi" w:cs="Arial"/>
          <w:sz w:val="22"/>
          <w:szCs w:val="22"/>
        </w:rPr>
        <w:t>mluvná strana za seba samostatne.</w:t>
      </w:r>
    </w:p>
    <w:p w14:paraId="4064D7BA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</w:p>
    <w:p w14:paraId="77B4D84D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III.</w:t>
      </w:r>
    </w:p>
    <w:p w14:paraId="6FDB0B17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Nadobudnutie vlastníctva a zrušenie Zmluvy </w:t>
      </w:r>
    </w:p>
    <w:p w14:paraId="41455AC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87403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berie na vedomie, že účinky prevodu vlastníckeho práva k Predmetu kúpy nastanú dňom </w:t>
      </w:r>
      <w:r w:rsidRPr="00AE7BA1">
        <w:rPr>
          <w:rFonts w:asciiTheme="minorHAnsi" w:hAnsiTheme="minorHAnsi" w:cs="Arial"/>
          <w:sz w:val="22"/>
          <w:szCs w:val="22"/>
        </w:rPr>
        <w:t>nadobudnutia</w:t>
      </w:r>
      <w:r w:rsidRPr="00861364">
        <w:rPr>
          <w:rFonts w:asciiTheme="minorHAnsi" w:hAnsiTheme="minorHAnsi" w:cstheme="minorHAnsi"/>
          <w:sz w:val="22"/>
          <w:szCs w:val="22"/>
        </w:rPr>
        <w:t xml:space="preserve"> právoplatnosti rozhodnutia príslušného okresného úradu, katastrálneho odboru o povolení vkladu vlastníckeho práva do katastra nehnuteľností v prospech Kupujúceho.</w:t>
      </w:r>
    </w:p>
    <w:p w14:paraId="6B476A42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Zmluvné strany sa dohodli, že v prípade, ak konanie na príslušnom okresnom úrade, katastrálnom odbore vo veci prevodu vlastníckeho práva k</w:t>
      </w:r>
      <w:r>
        <w:rPr>
          <w:rFonts w:asciiTheme="minorHAnsi" w:hAnsiTheme="minorHAnsi" w:cstheme="minorHAnsi"/>
          <w:sz w:val="22"/>
          <w:szCs w:val="22"/>
        </w:rPr>
        <w:t> Predmetu kúpy</w:t>
      </w:r>
      <w:r w:rsidRPr="00861364">
        <w:rPr>
          <w:rFonts w:asciiTheme="minorHAnsi" w:hAnsiTheme="minorHAnsi" w:cstheme="minorHAnsi"/>
          <w:sz w:val="22"/>
          <w:szCs w:val="22"/>
        </w:rPr>
        <w:t xml:space="preserve"> bude zastavené, dňom právoplatnosti  tohto rozhodnutia sa zmluvný vzťah založený touto Zmluvou ruší od svojho začiatku a Zmluvné strany sú povinné do siedmich (7)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861364">
        <w:rPr>
          <w:rFonts w:asciiTheme="minorHAnsi" w:hAnsiTheme="minorHAnsi" w:cstheme="minorHAnsi"/>
          <w:sz w:val="22"/>
          <w:szCs w:val="22"/>
        </w:rPr>
        <w:t>dní po jeho zrušení vydať si všetko, čo na základe tejto Zmluvy alebo v súvislosti s ňou vzájomne nadobudli.</w:t>
      </w:r>
    </w:p>
    <w:p w14:paraId="2DC457A5" w14:textId="77777777" w:rsidR="008564EF" w:rsidRPr="006E76AA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E76AA">
        <w:rPr>
          <w:rFonts w:asciiTheme="minorHAnsi" w:hAnsiTheme="minorHAnsi" w:cstheme="minorHAnsi"/>
          <w:sz w:val="22"/>
          <w:szCs w:val="22"/>
        </w:rPr>
        <w:t>Zmluvné strany sa dohodli, že návrh na vklad vlastníckeho práva</w:t>
      </w:r>
      <w:r>
        <w:rPr>
          <w:rFonts w:asciiTheme="minorHAnsi" w:hAnsiTheme="minorHAnsi" w:cstheme="minorHAnsi"/>
          <w:sz w:val="22"/>
          <w:szCs w:val="22"/>
        </w:rPr>
        <w:t xml:space="preserve"> vyhotoví a podpíše Predávajúci a doručí Kupujúcemu</w:t>
      </w:r>
      <w:r w:rsidRPr="006E76AA">
        <w:rPr>
          <w:rFonts w:asciiTheme="minorHAnsi" w:hAnsiTheme="minorHAnsi" w:cstheme="minorHAnsi"/>
          <w:sz w:val="22"/>
          <w:szCs w:val="22"/>
        </w:rPr>
        <w:t xml:space="preserve"> spolu s potrebnými prílohami</w:t>
      </w:r>
      <w:r>
        <w:rPr>
          <w:rFonts w:asciiTheme="minorHAnsi" w:hAnsiTheme="minorHAnsi" w:cstheme="minorHAnsi"/>
          <w:sz w:val="22"/>
          <w:szCs w:val="22"/>
        </w:rPr>
        <w:t>. Kupujúci podá</w:t>
      </w:r>
      <w:r w:rsidRPr="004233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Predávajúcim vyhotovený a podpísaný Návrh na vklad </w:t>
      </w:r>
      <w:r w:rsidRPr="006E76AA">
        <w:rPr>
          <w:rFonts w:asciiTheme="minorHAnsi" w:hAnsiTheme="minorHAnsi" w:cstheme="minorHAnsi"/>
          <w:sz w:val="22"/>
          <w:szCs w:val="22"/>
        </w:rPr>
        <w:t>spolu s potrebnými prílohami na príslušnom okresnom úrade</w:t>
      </w:r>
      <w:r>
        <w:rPr>
          <w:rFonts w:asciiTheme="minorHAnsi" w:hAnsiTheme="minorHAnsi" w:cstheme="minorHAnsi"/>
          <w:sz w:val="22"/>
          <w:szCs w:val="22"/>
        </w:rPr>
        <w:t>, katastrálnom odbore</w:t>
      </w:r>
      <w:r w:rsidRPr="006E76AA">
        <w:rPr>
          <w:rFonts w:asciiTheme="minorHAnsi" w:hAnsiTheme="minorHAnsi" w:cstheme="minorHAnsi"/>
          <w:sz w:val="22"/>
          <w:szCs w:val="22"/>
        </w:rPr>
        <w:t xml:space="preserve"> </w:t>
      </w:r>
      <w:r w:rsidRPr="006E76AA">
        <w:rPr>
          <w:rFonts w:asciiTheme="minorHAnsi" w:hAnsiTheme="minorHAnsi" w:cs="Arial"/>
          <w:sz w:val="22"/>
          <w:szCs w:val="22"/>
        </w:rPr>
        <w:t xml:space="preserve">v lehote do pätnástich (15) kalendárnych dní po </w:t>
      </w:r>
      <w:r>
        <w:rPr>
          <w:rFonts w:asciiTheme="minorHAnsi" w:hAnsiTheme="minorHAnsi" w:cs="Arial"/>
          <w:sz w:val="22"/>
          <w:szCs w:val="22"/>
        </w:rPr>
        <w:t xml:space="preserve">doručení </w:t>
      </w:r>
      <w:r w:rsidRPr="00DC7090">
        <w:rPr>
          <w:rFonts w:asciiTheme="minorHAnsi" w:hAnsiTheme="minorHAnsi" w:cs="Arial"/>
          <w:sz w:val="22"/>
          <w:szCs w:val="22"/>
        </w:rPr>
        <w:t>Predávajúcim podpísan</w:t>
      </w:r>
      <w:r>
        <w:rPr>
          <w:rFonts w:asciiTheme="minorHAnsi" w:hAnsiTheme="minorHAnsi" w:cs="Arial"/>
          <w:sz w:val="22"/>
          <w:szCs w:val="22"/>
        </w:rPr>
        <w:t>ého</w:t>
      </w:r>
      <w:r w:rsidRPr="00DC7090">
        <w:rPr>
          <w:rFonts w:asciiTheme="minorHAnsi" w:hAnsiTheme="minorHAnsi" w:cs="Arial"/>
          <w:sz w:val="22"/>
          <w:szCs w:val="22"/>
        </w:rPr>
        <w:t xml:space="preserve"> Návrh</w:t>
      </w:r>
      <w:r>
        <w:rPr>
          <w:rFonts w:asciiTheme="minorHAnsi" w:hAnsiTheme="minorHAnsi" w:cs="Arial"/>
          <w:sz w:val="22"/>
          <w:szCs w:val="22"/>
        </w:rPr>
        <w:t>u</w:t>
      </w:r>
      <w:r w:rsidRPr="00DC7090">
        <w:rPr>
          <w:rFonts w:asciiTheme="minorHAnsi" w:hAnsiTheme="minorHAnsi" w:cs="Arial"/>
          <w:sz w:val="22"/>
          <w:szCs w:val="22"/>
        </w:rPr>
        <w:t xml:space="preserve"> na vklad vlastníckeho práva so všetkými potrebnými prílohami</w:t>
      </w:r>
      <w:r>
        <w:rPr>
          <w:rFonts w:asciiTheme="minorHAnsi" w:hAnsiTheme="minorHAnsi" w:cs="Arial"/>
          <w:sz w:val="22"/>
          <w:szCs w:val="22"/>
        </w:rPr>
        <w:t xml:space="preserve"> Kupujúcemu. </w:t>
      </w:r>
      <w:r>
        <w:rPr>
          <w:rFonts w:asciiTheme="minorHAnsi" w:hAnsiTheme="minorHAnsi" w:cstheme="minorHAnsi"/>
          <w:sz w:val="22"/>
          <w:szCs w:val="22"/>
        </w:rPr>
        <w:t xml:space="preserve">Predávajúci týmto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výslovne splnomocňuje Kupujúceho na podanie návrhu na vklad vlastníckeho práva k Predmetu kúpy do katastra nehnuteľností. </w:t>
      </w:r>
      <w:r w:rsidRPr="006E76AA">
        <w:rPr>
          <w:rFonts w:asciiTheme="minorHAnsi" w:hAnsiTheme="minorHAnsi" w:cs="Arial"/>
          <w:sz w:val="22"/>
          <w:szCs w:val="22"/>
        </w:rPr>
        <w:t>Kupujúci sa zaväzuje, že do</w:t>
      </w:r>
      <w:r>
        <w:rPr>
          <w:rFonts w:asciiTheme="minorHAnsi" w:hAnsiTheme="minorHAnsi" w:cs="Arial"/>
          <w:sz w:val="22"/>
          <w:szCs w:val="22"/>
        </w:rPr>
        <w:t xml:space="preserve"> siedmich (</w:t>
      </w:r>
      <w:r w:rsidRPr="006E76AA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) </w:t>
      </w:r>
      <w:r w:rsidRPr="006E76AA">
        <w:rPr>
          <w:rFonts w:asciiTheme="minorHAnsi" w:hAnsiTheme="minorHAnsi" w:cs="Arial"/>
          <w:sz w:val="22"/>
          <w:szCs w:val="22"/>
        </w:rPr>
        <w:t xml:space="preserve">kalendárnych dní odo dňa </w:t>
      </w:r>
      <w:r>
        <w:rPr>
          <w:rFonts w:asciiTheme="minorHAnsi" w:hAnsiTheme="minorHAnsi" w:cs="Arial"/>
          <w:sz w:val="22"/>
          <w:szCs w:val="22"/>
        </w:rPr>
        <w:t>podania</w:t>
      </w:r>
      <w:r w:rsidRPr="006E76AA">
        <w:rPr>
          <w:rFonts w:asciiTheme="minorHAnsi" w:hAnsiTheme="minorHAnsi" w:cs="Arial"/>
          <w:sz w:val="22"/>
          <w:szCs w:val="22"/>
        </w:rPr>
        <w:t xml:space="preserve"> návrhu na vklad doručí </w:t>
      </w:r>
      <w:r>
        <w:rPr>
          <w:rFonts w:asciiTheme="minorHAnsi" w:hAnsiTheme="minorHAnsi" w:cs="Arial"/>
          <w:sz w:val="22"/>
          <w:szCs w:val="22"/>
        </w:rPr>
        <w:t>P</w:t>
      </w:r>
      <w:r w:rsidRPr="006E76AA">
        <w:rPr>
          <w:rFonts w:asciiTheme="minorHAnsi" w:hAnsiTheme="minorHAnsi" w:cs="Arial"/>
          <w:sz w:val="22"/>
          <w:szCs w:val="22"/>
        </w:rPr>
        <w:t>redávajúcemu kópiu podaného návrhu na vklad vlastníckeho práva</w:t>
      </w:r>
      <w:r w:rsidRPr="006E76A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E76AA">
        <w:rPr>
          <w:rFonts w:asciiTheme="minorHAnsi" w:hAnsiTheme="minorHAnsi" w:cs="Arial"/>
          <w:sz w:val="22"/>
          <w:szCs w:val="22"/>
        </w:rPr>
        <w:t xml:space="preserve">do katastra nehnuteľností na základe tejto </w:t>
      </w:r>
      <w:r>
        <w:rPr>
          <w:rFonts w:asciiTheme="minorHAnsi" w:hAnsiTheme="minorHAnsi" w:cs="Arial"/>
          <w:sz w:val="22"/>
          <w:szCs w:val="22"/>
        </w:rPr>
        <w:t>Z</w:t>
      </w:r>
      <w:r w:rsidRPr="006E76AA">
        <w:rPr>
          <w:rFonts w:asciiTheme="minorHAnsi" w:hAnsiTheme="minorHAnsi" w:cs="Arial"/>
          <w:sz w:val="22"/>
          <w:szCs w:val="22"/>
        </w:rPr>
        <w:t xml:space="preserve">mluvy s dátumom jeho odoslania na okresný úrad, katastrálny odbor, prípadne kópiu osobne podaného návrhu na vklad vlastníckeho práva do katastra nehnuteľností na základe tejto </w:t>
      </w:r>
      <w:r>
        <w:rPr>
          <w:rFonts w:asciiTheme="minorHAnsi" w:hAnsiTheme="minorHAnsi" w:cs="Arial"/>
          <w:sz w:val="22"/>
          <w:szCs w:val="22"/>
        </w:rPr>
        <w:t>Z</w:t>
      </w:r>
      <w:r w:rsidRPr="006E76AA">
        <w:rPr>
          <w:rFonts w:asciiTheme="minorHAnsi" w:hAnsiTheme="minorHAnsi" w:cs="Arial"/>
          <w:sz w:val="22"/>
          <w:szCs w:val="22"/>
        </w:rPr>
        <w:t>mluvy s vyznačeným dátumom jeho prijatia a číslom katastrálneho konania.</w:t>
      </w:r>
    </w:p>
    <w:p w14:paraId="60631D8C" w14:textId="77777777" w:rsidR="008564EF" w:rsidRPr="006E76AA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E76AA">
        <w:rPr>
          <w:rFonts w:asciiTheme="minorHAnsi" w:hAnsiTheme="minorHAnsi" w:cs="Arial"/>
          <w:sz w:val="22"/>
          <w:szCs w:val="22"/>
        </w:rPr>
        <w:t>V prípade porušenia povinnosti Kupujúceho podať návrh na vklad vlastníckeho práva do katastra nehnuteľností z titulu tejto Zmluvy v lehote uvedenej v článku III. bode 3</w:t>
      </w:r>
      <w:r>
        <w:rPr>
          <w:rFonts w:asciiTheme="minorHAnsi" w:hAnsiTheme="minorHAnsi" w:cs="Arial"/>
          <w:sz w:val="22"/>
          <w:szCs w:val="22"/>
        </w:rPr>
        <w:t>.3</w:t>
      </w:r>
      <w:r w:rsidRPr="006E76AA">
        <w:rPr>
          <w:rFonts w:asciiTheme="minorHAnsi" w:hAnsiTheme="minorHAnsi" w:cs="Arial"/>
          <w:sz w:val="22"/>
          <w:szCs w:val="22"/>
        </w:rPr>
        <w:t xml:space="preserve"> tejto Zmluvy, je </w:t>
      </w:r>
      <w:r>
        <w:rPr>
          <w:rFonts w:asciiTheme="minorHAnsi" w:hAnsiTheme="minorHAnsi" w:cs="Arial"/>
          <w:sz w:val="22"/>
          <w:szCs w:val="22"/>
        </w:rPr>
        <w:t>P</w:t>
      </w:r>
      <w:r w:rsidRPr="006E76AA">
        <w:rPr>
          <w:rFonts w:asciiTheme="minorHAnsi" w:hAnsiTheme="minorHAnsi" w:cs="Arial"/>
          <w:sz w:val="22"/>
          <w:szCs w:val="22"/>
        </w:rPr>
        <w:t>redávajúci oprávnený uplatniť si zmluvnú pokutu vo výške 0,05 % (päť stotín percenta) z </w:t>
      </w:r>
      <w:r>
        <w:rPr>
          <w:rFonts w:asciiTheme="minorHAnsi" w:hAnsiTheme="minorHAnsi" w:cs="Arial"/>
          <w:sz w:val="22"/>
          <w:szCs w:val="22"/>
        </w:rPr>
        <w:t>K</w:t>
      </w:r>
      <w:r w:rsidRPr="006E76AA">
        <w:rPr>
          <w:rFonts w:asciiTheme="minorHAnsi" w:hAnsiTheme="minorHAnsi" w:cs="Arial"/>
          <w:sz w:val="22"/>
          <w:szCs w:val="22"/>
        </w:rPr>
        <w:t>úpnej ceny, uvedenej v článku II bode 2</w:t>
      </w:r>
      <w:r>
        <w:rPr>
          <w:rFonts w:asciiTheme="minorHAnsi" w:hAnsiTheme="minorHAnsi" w:cs="Arial"/>
          <w:sz w:val="22"/>
          <w:szCs w:val="22"/>
        </w:rPr>
        <w:t>.2</w:t>
      </w:r>
      <w:r w:rsidRPr="006E76AA">
        <w:rPr>
          <w:rFonts w:asciiTheme="minorHAnsi" w:hAnsiTheme="minorHAnsi" w:cs="Arial"/>
          <w:sz w:val="22"/>
          <w:szCs w:val="22"/>
        </w:rPr>
        <w:t xml:space="preserve"> Zmluvy, a to za každý, aj začatý deň, za ktorý toto porušenie povinnosti zo strany </w:t>
      </w:r>
      <w:r>
        <w:rPr>
          <w:rFonts w:asciiTheme="minorHAnsi" w:hAnsiTheme="minorHAnsi" w:cs="Arial"/>
          <w:sz w:val="22"/>
          <w:szCs w:val="22"/>
        </w:rPr>
        <w:t>K</w:t>
      </w:r>
      <w:r w:rsidRPr="006E76AA">
        <w:rPr>
          <w:rFonts w:asciiTheme="minorHAnsi" w:hAnsiTheme="minorHAnsi" w:cs="Arial"/>
          <w:sz w:val="22"/>
          <w:szCs w:val="22"/>
        </w:rPr>
        <w:t>upujúceho trvá.</w:t>
      </w:r>
    </w:p>
    <w:p w14:paraId="55715E12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V prípade prerušenia predmetného katastrálneho konania sa obidve Zmluvné strany zaväzujú poskytnúť si vzájomne súčinnosť pri odstránení vád, pre ktoré sa predmetné katastrálne konanie prerušilo a dohodnúť sa na lehote potrebnej na odstránenie uvedených vád. V prípade, ak vady nebudú odstránené v lehote uvedenej príslušným okresným úradom, katastrálnym odborom a príslušný okresný úrad, katastrálny odbor rozhodne o zastavení predmetného katastrálneho konania, má Zmluvná strana nárok na náhradu škody voči druhej Zmluvnej strane, z dôvodu na strane ktorej nedošlo k odstráneniu vád </w:t>
      </w:r>
      <w:r>
        <w:rPr>
          <w:rFonts w:asciiTheme="minorHAnsi" w:hAnsiTheme="minorHAnsi" w:cstheme="minorHAnsi"/>
          <w:sz w:val="22"/>
          <w:szCs w:val="22"/>
        </w:rPr>
        <w:t xml:space="preserve">katastrálneho </w:t>
      </w:r>
      <w:r w:rsidRPr="00861364">
        <w:rPr>
          <w:rFonts w:asciiTheme="minorHAnsi" w:hAnsiTheme="minorHAnsi" w:cstheme="minorHAnsi"/>
          <w:sz w:val="22"/>
          <w:szCs w:val="22"/>
        </w:rPr>
        <w:t>konania. V prípade, že nedôjde k ukončeniu predmetného katastrálneho konania v prospech Kupujúceho tak, aby bol naplnený predmet Zmluvy, ktorákoľvek Zmluvná strana je oprávnená od Zmluvy okamžite odstúpiť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61364">
        <w:rPr>
          <w:rFonts w:asciiTheme="minorHAnsi" w:hAnsiTheme="minorHAnsi" w:cstheme="minorHAnsi"/>
          <w:sz w:val="22"/>
          <w:szCs w:val="22"/>
        </w:rPr>
        <w:t xml:space="preserve">Odstúpenie </w:t>
      </w:r>
      <w:r>
        <w:rPr>
          <w:rFonts w:asciiTheme="minorHAnsi" w:hAnsiTheme="minorHAnsi" w:cstheme="minorHAnsi"/>
          <w:sz w:val="22"/>
          <w:szCs w:val="22"/>
        </w:rPr>
        <w:t>od Zmluvy</w:t>
      </w:r>
      <w:r w:rsidRPr="00861364">
        <w:rPr>
          <w:rFonts w:asciiTheme="minorHAnsi" w:hAnsiTheme="minorHAnsi" w:cstheme="minorHAnsi"/>
          <w:sz w:val="22"/>
          <w:szCs w:val="22"/>
        </w:rPr>
        <w:t xml:space="preserve"> je účinné dňom doručenia</w:t>
      </w:r>
      <w:r>
        <w:rPr>
          <w:rFonts w:asciiTheme="minorHAnsi" w:hAnsiTheme="minorHAnsi" w:cstheme="minorHAnsi"/>
          <w:sz w:val="22"/>
          <w:szCs w:val="22"/>
        </w:rPr>
        <w:t xml:space="preserve"> odstúpenia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druhej Zmluvnej strane.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32CD0D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Predávajúci je oprávnený písomne odstúpiť od tejto Zmluvy aj v prípade, ak Kupujúci nezaplatí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>úpnu cenu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uvedenú v článku II. bode 2.2 Zmluvy </w:t>
      </w:r>
      <w:r w:rsidRPr="00861364">
        <w:rPr>
          <w:rFonts w:asciiTheme="minorHAnsi" w:hAnsiTheme="minorHAnsi" w:cstheme="minorHAnsi"/>
          <w:sz w:val="22"/>
          <w:szCs w:val="22"/>
        </w:rPr>
        <w:t xml:space="preserve">a to ani v náhradnej </w:t>
      </w:r>
      <w:r>
        <w:rPr>
          <w:rFonts w:asciiTheme="minorHAnsi" w:hAnsiTheme="minorHAnsi" w:cstheme="minorHAnsi"/>
          <w:sz w:val="22"/>
          <w:szCs w:val="22"/>
        </w:rPr>
        <w:t xml:space="preserve">lehote </w:t>
      </w:r>
      <w:r w:rsidRPr="00861364">
        <w:rPr>
          <w:rFonts w:asciiTheme="minorHAnsi" w:hAnsiTheme="minorHAnsi" w:cstheme="minorHAnsi"/>
          <w:sz w:val="22"/>
          <w:szCs w:val="22"/>
        </w:rPr>
        <w:t xml:space="preserve">pätnásť (15) </w:t>
      </w:r>
      <w:r>
        <w:rPr>
          <w:rFonts w:asciiTheme="minorHAnsi" w:hAnsiTheme="minorHAnsi" w:cstheme="minorHAnsi"/>
          <w:sz w:val="22"/>
          <w:szCs w:val="22"/>
        </w:rPr>
        <w:t>kalendárnych dní</w:t>
      </w:r>
      <w:r w:rsidRPr="00861364">
        <w:rPr>
          <w:rFonts w:asciiTheme="minorHAnsi" w:hAnsiTheme="minorHAnsi" w:cstheme="minorHAnsi"/>
          <w:sz w:val="22"/>
          <w:szCs w:val="22"/>
        </w:rPr>
        <w:t xml:space="preserve">, ktorá plynie odo dňa nasledujúceho po dni doručenia písomnej výzvy na zaplatenie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>úpnej ceny v náhradnej lehote adresovanej zo strany Predávajúceho Kupujúcemu. Týmto nie je dotknutý nárok Predávajúceho na zaplatenie úrokov z omeškania. Odstúpenie zo strany Predávajúceho je účinné dňom jeho doručenia Kupujúcemu.</w:t>
      </w:r>
    </w:p>
    <w:p w14:paraId="2CF156DF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je oprávnený písomne odstúpiť od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61364">
        <w:rPr>
          <w:rFonts w:asciiTheme="minorHAnsi" w:hAnsiTheme="minorHAnsi" w:cstheme="minorHAnsi"/>
          <w:sz w:val="22"/>
          <w:szCs w:val="22"/>
        </w:rPr>
        <w:t>mluvy v prípade, ak sa niektoré z vyhlásení Predávajúceho podľa ustanovenia článku IV. Zmluvy ukáže ako nepravdivé.</w:t>
      </w:r>
    </w:p>
    <w:p w14:paraId="419E7943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5B23">
        <w:rPr>
          <w:rFonts w:asciiTheme="minorHAnsi" w:hAnsiTheme="minorHAnsi" w:cstheme="minorHAnsi"/>
          <w:sz w:val="22"/>
          <w:szCs w:val="22"/>
        </w:rPr>
        <w:t xml:space="preserve">Odstúpením od Zmluvy sa Zmluva od začiatku zrušuje a Zmluvné strany sú povinné </w:t>
      </w:r>
      <w:r>
        <w:rPr>
          <w:rFonts w:asciiTheme="minorHAnsi" w:hAnsiTheme="minorHAnsi" w:cs="Arial"/>
          <w:sz w:val="22"/>
          <w:szCs w:val="22"/>
        </w:rPr>
        <w:t xml:space="preserve">do siedmich (7) kalendárnych dní </w:t>
      </w:r>
      <w:r w:rsidRPr="00EC5B23">
        <w:rPr>
          <w:rFonts w:asciiTheme="minorHAnsi" w:hAnsiTheme="minorHAnsi" w:cstheme="minorHAnsi"/>
          <w:sz w:val="22"/>
          <w:szCs w:val="22"/>
        </w:rPr>
        <w:t xml:space="preserve">po jej zrušení vydať si všetko, čo na základe tejto Zmluvy, alebo v súvislosti s ňou vzájomne nadobudli. </w:t>
      </w:r>
      <w:r w:rsidRPr="00861364">
        <w:rPr>
          <w:rFonts w:asciiTheme="minorHAnsi" w:hAnsiTheme="minorHAnsi" w:cstheme="minorHAnsi"/>
          <w:sz w:val="22"/>
          <w:szCs w:val="22"/>
        </w:rPr>
        <w:t>Nárok na náhradu škody tým nie je dotknutý.</w:t>
      </w:r>
    </w:p>
    <w:p w14:paraId="779EC76B" w14:textId="77777777" w:rsidR="008564EF" w:rsidRDefault="008564EF" w:rsidP="008564EF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554A09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5FFFA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A0950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IV.</w:t>
      </w:r>
    </w:p>
    <w:p w14:paraId="0A8426B2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Vyhlásenia Zmluvných strán</w:t>
      </w:r>
    </w:p>
    <w:p w14:paraId="0ACD2BF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1C907F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EE05C4F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0422C6D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5AF1076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581767EA" w14:textId="18B46CE1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="007F1BE0" w:rsidRPr="00635FBB">
        <w:rPr>
          <w:rFonts w:asciiTheme="minorHAnsi" w:hAnsiTheme="minorHAnsi" w:cs="Arial"/>
          <w:sz w:val="22"/>
          <w:szCs w:val="22"/>
        </w:rPr>
        <w:t xml:space="preserve">Predávajúci vyhlasuje, že na </w:t>
      </w:r>
      <w:r w:rsidR="007F1BE0">
        <w:rPr>
          <w:rFonts w:asciiTheme="minorHAnsi" w:hAnsiTheme="minorHAnsi" w:cs="Arial"/>
          <w:sz w:val="22"/>
          <w:szCs w:val="22"/>
        </w:rPr>
        <w:t>P</w:t>
      </w:r>
      <w:r w:rsidR="007F1BE0" w:rsidRPr="00635FBB">
        <w:rPr>
          <w:rFonts w:asciiTheme="minorHAnsi" w:hAnsiTheme="minorHAnsi" w:cs="Arial"/>
          <w:sz w:val="22"/>
          <w:szCs w:val="22"/>
        </w:rPr>
        <w:t xml:space="preserve">redmete kúpy neviaznu žiadne dlhy, žiadne zmluvne zriadené práva tretích osôb, žiadne záložné práva a vecné bremená, s výnimkou tých, </w:t>
      </w:r>
      <w:r w:rsidR="007F1BE0" w:rsidRPr="00635FBB">
        <w:rPr>
          <w:rFonts w:asciiTheme="minorHAnsi" w:hAnsiTheme="minorHAnsi" w:cs="Calibri"/>
          <w:sz w:val="22"/>
          <w:szCs w:val="22"/>
        </w:rPr>
        <w:t xml:space="preserve">ktoré ku dňu uzatvorenia tejto </w:t>
      </w:r>
      <w:r w:rsidR="007F1BE0">
        <w:rPr>
          <w:rFonts w:asciiTheme="minorHAnsi" w:hAnsiTheme="minorHAnsi" w:cs="Calibri"/>
          <w:sz w:val="22"/>
          <w:szCs w:val="22"/>
        </w:rPr>
        <w:t>Z</w:t>
      </w:r>
      <w:r w:rsidR="007F1BE0" w:rsidRPr="00635FBB">
        <w:rPr>
          <w:rFonts w:asciiTheme="minorHAnsi" w:hAnsiTheme="minorHAnsi" w:cs="Calibri"/>
          <w:sz w:val="22"/>
          <w:szCs w:val="22"/>
        </w:rPr>
        <w:t xml:space="preserve">mluvy viaznu na </w:t>
      </w:r>
      <w:r w:rsidR="007F1BE0">
        <w:rPr>
          <w:rFonts w:asciiTheme="minorHAnsi" w:hAnsiTheme="minorHAnsi" w:cs="Calibri"/>
          <w:sz w:val="22"/>
          <w:szCs w:val="22"/>
        </w:rPr>
        <w:t>P</w:t>
      </w:r>
      <w:r w:rsidR="007F1BE0" w:rsidRPr="00635FBB">
        <w:rPr>
          <w:rFonts w:asciiTheme="minorHAnsi" w:hAnsiTheme="minorHAnsi" w:cs="Calibri"/>
          <w:sz w:val="22"/>
          <w:szCs w:val="22"/>
        </w:rPr>
        <w:t>redmete kúpy a sú zapísané v časti C – ťar</w:t>
      </w:r>
      <w:r w:rsidR="007F1BE0">
        <w:rPr>
          <w:rFonts w:asciiTheme="minorHAnsi" w:hAnsiTheme="minorHAnsi" w:cs="Calibri"/>
          <w:sz w:val="22"/>
          <w:szCs w:val="22"/>
        </w:rPr>
        <w:t>chy listu vlastníctva číslo 11597, katastrálne územie: Čadca</w:t>
      </w:r>
      <w:r w:rsidR="007F1BE0" w:rsidRPr="00635FBB">
        <w:rPr>
          <w:rFonts w:asciiTheme="minorHAnsi" w:hAnsiTheme="minorHAnsi" w:cs="Calibri"/>
          <w:sz w:val="22"/>
          <w:szCs w:val="22"/>
        </w:rPr>
        <w:t>.</w:t>
      </w:r>
    </w:p>
    <w:p w14:paraId="14FA6F53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4.2</w:t>
      </w:r>
      <w:r>
        <w:rPr>
          <w:rFonts w:asciiTheme="minorHAnsi" w:hAnsiTheme="minorHAnsi" w:cs="Calibr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Kupujúci vyhlasuje, že </w:t>
      </w:r>
      <w:r>
        <w:rPr>
          <w:rFonts w:asciiTheme="minorHAnsi" w:hAnsiTheme="minorHAnsi" w:cs="Arial"/>
          <w:sz w:val="22"/>
          <w:szCs w:val="22"/>
        </w:rPr>
        <w:t xml:space="preserve">pred uzavretím Zmluvy sa oboznámil so stavom Pozemkov obhliadkou, oboznámil sa so znaleckým posudkom. Kupujúci vyhlasuje, že </w:t>
      </w:r>
      <w:r w:rsidRPr="003A3753">
        <w:rPr>
          <w:rFonts w:asciiTheme="minorHAnsi" w:hAnsiTheme="minorHAnsi" w:cs="Arial"/>
          <w:sz w:val="22"/>
          <w:szCs w:val="22"/>
        </w:rPr>
        <w:t>stav predmetu kúpy je mu v celom rozsahu známy, s týmto stavom bez akýchkoľvek výhrad súhlasí a v stave ako stojí a</w:t>
      </w:r>
      <w:r>
        <w:rPr>
          <w:rFonts w:asciiTheme="minorHAnsi" w:hAnsiTheme="minorHAnsi" w:cs="Arial"/>
          <w:sz w:val="22"/>
          <w:szCs w:val="22"/>
        </w:rPr>
        <w:t> </w:t>
      </w:r>
      <w:r w:rsidRPr="003A3753">
        <w:rPr>
          <w:rFonts w:asciiTheme="minorHAnsi" w:hAnsiTheme="minorHAnsi" w:cs="Arial"/>
          <w:sz w:val="22"/>
          <w:szCs w:val="22"/>
        </w:rPr>
        <w:t>leží</w:t>
      </w:r>
      <w:r>
        <w:rPr>
          <w:rFonts w:asciiTheme="minorHAnsi" w:hAnsiTheme="minorHAnsi" w:cs="Arial"/>
          <w:sz w:val="22"/>
          <w:szCs w:val="22"/>
        </w:rPr>
        <w:t xml:space="preserve"> v deň uzatvorenia kúpnej zmluvy</w:t>
      </w:r>
      <w:r w:rsidRPr="003A375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redmet kúpy bez námietok </w:t>
      </w:r>
      <w:r>
        <w:rPr>
          <w:rFonts w:asciiTheme="minorHAnsi" w:hAnsiTheme="minorHAnsi" w:cs="Arial"/>
          <w:sz w:val="22"/>
          <w:szCs w:val="22"/>
        </w:rPr>
        <w:t>nadobúda</w:t>
      </w:r>
      <w:r w:rsidRPr="003A3753">
        <w:rPr>
          <w:rFonts w:asciiTheme="minorHAnsi" w:hAnsiTheme="minorHAnsi" w:cs="Arial"/>
          <w:sz w:val="22"/>
          <w:szCs w:val="22"/>
        </w:rPr>
        <w:t xml:space="preserve"> do svojho výlučného vlastníctva.</w:t>
      </w:r>
    </w:p>
    <w:p w14:paraId="668D8B88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4.3</w:t>
      </w:r>
      <w:r>
        <w:rPr>
          <w:rFonts w:asciiTheme="minorHAnsi" w:hAnsiTheme="minorHAnsi" w:cs="Arial"/>
          <w:sz w:val="22"/>
          <w:szCs w:val="22"/>
        </w:rPr>
        <w:tab/>
        <w:t>Kupujúci sa zaväzuje, že preberá zodpovednosť za akékoľvek ďalšie riziká spojené s vlastníctvom nehnuteľnosti a nebude si u Predávajúceho uplatňovať náhradu škody.</w:t>
      </w:r>
    </w:p>
    <w:p w14:paraId="5F2ECC14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4.4.</w:t>
      </w:r>
      <w:r>
        <w:rPr>
          <w:rFonts w:asciiTheme="minorHAnsi" w:hAnsiTheme="minorHAnsi" w:cs="Arial"/>
          <w:sz w:val="22"/>
          <w:szCs w:val="22"/>
        </w:rPr>
        <w:tab/>
        <w:t xml:space="preserve">Zmluvné strany vyhlasujú, že ku dňu podpisu tejto Zmluvy majú vysporiadané všetky vzájomné práva a povinnosti a nebudú si v súvislosti s touto Zmluvou voči sebe uplatňovať nijaké iné práva, okrem tých, ktoré sú výslovne uvedené v texte tejto Zmluvy. </w:t>
      </w:r>
    </w:p>
    <w:p w14:paraId="2157F5C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V.</w:t>
      </w:r>
    </w:p>
    <w:p w14:paraId="467CBD51" w14:textId="77777777" w:rsidR="008564EF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3A77A717" w14:textId="77777777" w:rsidR="008564EF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51EEF4" w14:textId="77777777" w:rsidR="008564EF" w:rsidRPr="00861364" w:rsidRDefault="008564EF" w:rsidP="008564EF">
      <w:pPr>
        <w:tabs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5.1</w:t>
      </w:r>
      <w:r>
        <w:rPr>
          <w:rFonts w:asciiTheme="minorHAnsi" w:hAnsiTheme="minorHAnsi" w:cs="Arial"/>
          <w:sz w:val="22"/>
          <w:szCs w:val="22"/>
        </w:rPr>
        <w:tab/>
        <w:t>Zmluvné strany sa dohodli, že písomnosti týkajúce sa Zmluvy alebo s ňou súvisiace sa medzi Zmluvnými stranami doručujú doporučene poštou, kuriérom alebo osobne na adresy uvedené v tejto Zmluve. Za deň doručenia sa považuje deň prevzatia písomnosti druhu Zmluvnou stranou, ktorej je písomnosť určená (ďalej len „</w:t>
      </w:r>
      <w:r>
        <w:rPr>
          <w:rFonts w:asciiTheme="minorHAnsi" w:hAnsiTheme="minorHAnsi" w:cs="Arial"/>
          <w:b/>
          <w:sz w:val="22"/>
          <w:szCs w:val="22"/>
        </w:rPr>
        <w:t>Adresát</w:t>
      </w:r>
      <w:r>
        <w:rPr>
          <w:rFonts w:asciiTheme="minorHAnsi" w:hAnsiTheme="minorHAnsi" w:cs="Arial"/>
          <w:sz w:val="22"/>
          <w:szCs w:val="22"/>
        </w:rPr>
        <w:t>“). V prípade, ak Adresát odmietne písomnosť prevziať, za deň doručenia sa považuje deň odmietnutia prevzatia písomnosti. V prípade, ak Adresát neprevezme písomnosť v úložnej lehote na pošte, za deň doručenia sa považuje tretí deň úložnej lehoty. V prípade, že sa Zmluvnej strane, ktorá písomnosť odoslala (ďalej len „</w:t>
      </w:r>
      <w:r>
        <w:rPr>
          <w:rFonts w:asciiTheme="minorHAnsi" w:hAnsiTheme="minorHAnsi" w:cs="Arial"/>
          <w:b/>
          <w:sz w:val="22"/>
          <w:szCs w:val="22"/>
        </w:rPr>
        <w:t>Odosielateľ</w:t>
      </w:r>
      <w:r>
        <w:rPr>
          <w:rFonts w:asciiTheme="minorHAnsi" w:hAnsiTheme="minorHAnsi" w:cs="Arial"/>
          <w:sz w:val="22"/>
          <w:szCs w:val="22"/>
        </w:rPr>
        <w:t>“) vráti písomnosť s poznámkou „Adresát sa odsťahoval“ alebo „Adresát neznámy“ alebo s inou podobnou poznámkou, za deň doručenia sa považuje deň vrátania zásielky s doručovanou písomnosťou odosielateľovi.</w:t>
      </w:r>
    </w:p>
    <w:p w14:paraId="3148D910" w14:textId="77777777" w:rsidR="008564EF" w:rsidRPr="0007516B" w:rsidRDefault="008564EF" w:rsidP="008564EF">
      <w:pPr>
        <w:pStyle w:val="Odsekzoznamu"/>
        <w:numPr>
          <w:ilvl w:val="1"/>
          <w:numId w:val="24"/>
        </w:numPr>
        <w:overflowPunct/>
        <w:autoSpaceDE/>
        <w:autoSpaceDN/>
        <w:adjustRightInd/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07516B">
        <w:rPr>
          <w:rFonts w:asciiTheme="minorHAnsi" w:hAnsiTheme="minorHAnsi" w:cs="Arial"/>
          <w:sz w:val="22"/>
          <w:szCs w:val="22"/>
        </w:rPr>
        <w:t>Zmluva nadobúda platnosť dňom jej podpísania oboma Zmluvnými stranami. Účinnosť Zmluva nadobudne dňom nasledujúcim po dni jej zverejnenia v Centrálnom registri zmlúv vedenom Úradom vlády Slovenskej republiky (ďalej len „</w:t>
      </w:r>
      <w:r w:rsidRPr="00785B5C">
        <w:rPr>
          <w:rFonts w:asciiTheme="minorHAnsi" w:hAnsiTheme="minorHAnsi" w:cs="Arial"/>
          <w:b/>
          <w:sz w:val="22"/>
          <w:szCs w:val="22"/>
        </w:rPr>
        <w:t>Centrálny register zmlúv</w:t>
      </w:r>
      <w:r w:rsidRPr="0007516B">
        <w:rPr>
          <w:rFonts w:asciiTheme="minorHAnsi" w:hAnsiTheme="minorHAnsi" w:cs="Arial"/>
          <w:sz w:val="22"/>
          <w:szCs w:val="22"/>
        </w:rPr>
        <w:t>“) v súlade s ustanovením § 47a ods. 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7516B">
        <w:rPr>
          <w:rFonts w:asciiTheme="minorHAnsi" w:hAnsiTheme="minorHAnsi" w:cs="Arial"/>
          <w:sz w:val="22"/>
          <w:szCs w:val="22"/>
        </w:rPr>
        <w:t>Občianskeho zákonníka a ustanovením § 5a zákona č. 211/2000 Z. z. o slobodnom prístupe k informáciám a o zmene a doplnení niektorých zákonov (zákon o slobode informácií) v znení neskorších predpisov.</w:t>
      </w:r>
    </w:p>
    <w:p w14:paraId="52BC0D28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5.3</w:t>
      </w:r>
      <w:r>
        <w:rPr>
          <w:rFonts w:asciiTheme="minorHAnsi" w:hAnsiTheme="minorHAnsi" w:cstheme="minorHAnsi"/>
          <w:sz w:val="22"/>
          <w:szCs w:val="22"/>
        </w:rPr>
        <w:tab/>
      </w:r>
      <w:r w:rsidRPr="0007516B">
        <w:rPr>
          <w:rFonts w:asciiTheme="minorHAnsi" w:hAnsiTheme="minorHAnsi" w:cstheme="minorHAnsi"/>
          <w:sz w:val="22"/>
          <w:szCs w:val="22"/>
        </w:rPr>
        <w:t>Ustanovenia tejto Zmluvy je možné zmeniť alebo zrušiť len po vzájomnej dohode Zmluvných strán a to písomnými priebežne číslovanými dodatkami podpísanými oboma Zmluvnými stranami.</w:t>
      </w:r>
    </w:p>
    <w:p w14:paraId="1351A947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 w:rsidRPr="003A3753">
        <w:rPr>
          <w:rFonts w:asciiTheme="minorHAnsi" w:hAnsiTheme="minorHAnsi" w:cstheme="minorHAns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Právne vzťahy touto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>mluvou bližšie neupravené sa riadia ustanoveniami Občianskeho zákonníka a ďalšími všeobecne záväznými právnymi predpismi Slovenskej republiky.</w:t>
      </w:r>
    </w:p>
    <w:p w14:paraId="3ED7B1EE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5.5</w:t>
      </w:r>
      <w:r>
        <w:rPr>
          <w:rFonts w:asciiTheme="minorHAnsi" w:hAnsiTheme="minorHAnsi" w:cs="Arial"/>
          <w:sz w:val="22"/>
          <w:szCs w:val="22"/>
        </w:rPr>
        <w:tab/>
      </w:r>
      <w:r w:rsidRPr="003A3753">
        <w:rPr>
          <w:rFonts w:ascii="Calibri" w:hAnsi="Calibri" w:cs="Calibri"/>
          <w:sz w:val="22"/>
          <w:szCs w:val="22"/>
        </w:rPr>
        <w:t xml:space="preserve">Ak sa preukáže, že niektoré z ustanovení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mluvy (alebo jeho časť) je neplatné a/alebo neúčinné, a dôvod tejto neplatnosti sa nevzťahuje na celú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mluvu, nemá takáto neplatnosť a/alebo neúčinnosť za následok neplatnosť a/alebo neúčinnosť ďalších ustanovení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mluvy, alebo samotnej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>mluvy.</w:t>
      </w:r>
    </w:p>
    <w:p w14:paraId="73D1C695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5.6</w:t>
      </w:r>
      <w:r>
        <w:rPr>
          <w:rFonts w:asciiTheme="minorHAnsi" w:hAnsiTheme="minorHAnsi" w:cstheme="minorHAns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Zmluva sa vyhotovuje v piatich (5) vyhotoveniach. Kupujúci po podpise všetkých vyhotovení zmluvy tieto predloží na podpis predávajúcemu, ktorý zabezpečí zverejnenie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 v Centrálnom registri zmlúv. Po zverejnení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 v Centrálnom registri zmlúv zašle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redávajúci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upujúcemu kópiu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mluvy. Po pripísaní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úpnej ceny na účet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redávajúceho,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redávajúci zašle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upujúcemu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mluvu v troch (3) originálnych vyhotoveniach, jedno originálne vyhotovenie pre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>upujúceho a dve (2) originálne vyhotovenia pre potreby katastrálneho konania, spolu s potvrdením o zverejnení zmluvy v Centrálnom registri zmlúv</w:t>
      </w:r>
      <w:r w:rsidRPr="009113E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 Predávajúcim podpísaným Návrhom na vklad vlastníckeho práva</w:t>
      </w:r>
      <w:r w:rsidRPr="003A3753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Pr="003A3753">
        <w:rPr>
          <w:rFonts w:asciiTheme="minorHAnsi" w:hAnsiTheme="minorHAnsi" w:cs="Arial"/>
          <w:sz w:val="22"/>
          <w:szCs w:val="22"/>
        </w:rPr>
        <w:t>ve (2) originálne vyhotoveni</w:t>
      </w:r>
      <w:r>
        <w:rPr>
          <w:rFonts w:asciiTheme="minorHAnsi" w:hAnsiTheme="minorHAnsi" w:cs="Arial"/>
          <w:sz w:val="22"/>
          <w:szCs w:val="22"/>
        </w:rPr>
        <w:t>a tejto zmluvy si ponechá Predávajúci.</w:t>
      </w:r>
    </w:p>
    <w:p w14:paraId="51BC3B23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5.7</w:t>
      </w:r>
      <w:r>
        <w:rPr>
          <w:rFonts w:asciiTheme="minorHAnsi" w:hAnsiTheme="minorHAnsi" w:cs="Arial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Zmluvné strany vyhlasujú, že si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>mluvu pozorne prečítali, jej obsahu porozumeli a ten predstavuje ich skutočnú a slobodnú vôľu. Svoje prejavy vôle obsiahnuté v 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mluve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mluvné strany považujú za určité a zrozumiteľné. Zmluvným stranám nie je známa žiadna okolnosť, ktorá by spôsobovala neplatnosť niektorého z ustanovení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mluvy. Zmluvné strany na znak svojho súhlasu s jej obsahom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mluvu podpísali. </w:t>
      </w:r>
    </w:p>
    <w:p w14:paraId="3D35950B" w14:textId="77777777" w:rsidR="008564EF" w:rsidRPr="00435FDB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BA38CFB" w14:textId="77777777" w:rsidR="008564EF" w:rsidRPr="00861364" w:rsidRDefault="008564EF" w:rsidP="008564EF">
      <w:pPr>
        <w:tabs>
          <w:tab w:val="left" w:pos="426"/>
          <w:tab w:val="left" w:pos="5387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 xml:space="preserve"> ............................. </w:t>
      </w:r>
      <w:r w:rsidRPr="00861364">
        <w:rPr>
          <w:rFonts w:asciiTheme="minorHAnsi" w:hAnsiTheme="minorHAnsi" w:cstheme="minorHAnsi"/>
          <w:sz w:val="22"/>
          <w:szCs w:val="22"/>
        </w:rPr>
        <w:t>dňa................</w:t>
      </w:r>
      <w:r w:rsidRPr="00861364">
        <w:rPr>
          <w:rFonts w:asciiTheme="minorHAnsi" w:hAnsiTheme="minorHAnsi" w:cstheme="minorHAnsi"/>
          <w:sz w:val="22"/>
          <w:szCs w:val="22"/>
        </w:rPr>
        <w:tab/>
        <w:t>V Bratislave dňa .......................</w:t>
      </w:r>
    </w:p>
    <w:p w14:paraId="5C6445AF" w14:textId="77777777" w:rsidR="008564EF" w:rsidRPr="00861364" w:rsidRDefault="008564EF" w:rsidP="008564EF">
      <w:pPr>
        <w:tabs>
          <w:tab w:val="left" w:pos="42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D235E0" w14:textId="77777777" w:rsidR="008564EF" w:rsidRPr="00861364" w:rsidRDefault="008564EF" w:rsidP="008564EF">
      <w:pPr>
        <w:tabs>
          <w:tab w:val="left" w:pos="42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  <w:t>Kupujúci:</w:t>
      </w:r>
      <w:r w:rsidRPr="00861364">
        <w:rPr>
          <w:rFonts w:asciiTheme="minorHAnsi" w:hAnsiTheme="minorHAnsi" w:cstheme="minorHAnsi"/>
          <w:sz w:val="22"/>
          <w:szCs w:val="22"/>
        </w:rPr>
        <w:tab/>
        <w:t>Predávajúci:</w:t>
      </w:r>
    </w:p>
    <w:p w14:paraId="54698A0C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1C69F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8DC0EA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EB44A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74836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A047B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A9363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5195B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A6A1D" w14:textId="77777777" w:rsidR="008564EF" w:rsidRPr="00861364" w:rsidRDefault="008564EF" w:rsidP="008564EF">
      <w:pPr>
        <w:tabs>
          <w:tab w:val="left" w:pos="5387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861364">
        <w:rPr>
          <w:rFonts w:asciiTheme="minorHAnsi" w:hAnsiTheme="minorHAnsi" w:cstheme="minorHAnsi"/>
          <w:sz w:val="22"/>
          <w:szCs w:val="22"/>
        </w:rPr>
        <w:tab/>
        <w:t>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861364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0E259AE7" w14:textId="77777777" w:rsidR="008564EF" w:rsidRPr="007F14C5" w:rsidRDefault="008564EF" w:rsidP="008564EF">
      <w:pPr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20F9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2F3749">
        <w:rPr>
          <w:rFonts w:asciiTheme="minorHAnsi" w:hAnsiTheme="minorHAnsi" w:cstheme="minorHAnsi"/>
          <w:b/>
          <w:sz w:val="22"/>
          <w:szCs w:val="22"/>
        </w:rPr>
        <w:t>Národná diaľničná spoločnosť, 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749">
        <w:rPr>
          <w:rFonts w:asciiTheme="minorHAnsi" w:hAnsiTheme="minorHAnsi" w:cstheme="minorHAnsi"/>
          <w:b/>
          <w:sz w:val="22"/>
          <w:szCs w:val="22"/>
        </w:rPr>
        <w:t>s.</w:t>
      </w:r>
    </w:p>
    <w:p w14:paraId="53B44484" w14:textId="77777777" w:rsidR="008564EF" w:rsidRPr="00A220F9" w:rsidRDefault="008564EF" w:rsidP="008564EF">
      <w:pPr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  <w:t xml:space="preserve">              </w:t>
      </w:r>
      <w:r>
        <w:rPr>
          <w:rFonts w:ascii="Calibri" w:hAnsi="Calibri" w:cs="Arial"/>
          <w:sz w:val="22"/>
          <w:szCs w:val="22"/>
        </w:rPr>
        <w:t xml:space="preserve">             </w:t>
      </w:r>
      <w:r>
        <w:rPr>
          <w:rFonts w:ascii="Calibri" w:hAnsi="Calibri" w:cs="Arial"/>
          <w:sz w:val="22"/>
          <w:szCs w:val="22"/>
        </w:rPr>
        <w:tab/>
        <w:t xml:space="preserve">           </w:t>
      </w:r>
      <w:r w:rsidRPr="00F435E5">
        <w:rPr>
          <w:rFonts w:ascii="Calibri" w:hAnsi="Calibri" w:cs="Arial"/>
          <w:sz w:val="22"/>
          <w:szCs w:val="22"/>
        </w:rPr>
        <w:t xml:space="preserve">Ing. </w:t>
      </w:r>
      <w:r>
        <w:rPr>
          <w:rFonts w:ascii="Calibri" w:hAnsi="Calibri" w:cs="Arial"/>
          <w:sz w:val="22"/>
          <w:szCs w:val="22"/>
        </w:rPr>
        <w:t xml:space="preserve">Filip </w:t>
      </w:r>
      <w:proofErr w:type="spellStart"/>
      <w:r>
        <w:rPr>
          <w:rFonts w:ascii="Calibri" w:hAnsi="Calibri" w:cs="Arial"/>
          <w:sz w:val="22"/>
          <w:szCs w:val="22"/>
        </w:rPr>
        <w:t>Macháček</w:t>
      </w:r>
      <w:proofErr w:type="spellEnd"/>
      <w:r w:rsidRPr="00A220F9">
        <w:rPr>
          <w:rFonts w:ascii="Calibri" w:hAnsi="Calibri" w:cs="Arial"/>
          <w:sz w:val="22"/>
          <w:szCs w:val="22"/>
        </w:rPr>
        <w:tab/>
      </w:r>
    </w:p>
    <w:p w14:paraId="45B5696C" w14:textId="77777777" w:rsidR="008564EF" w:rsidRDefault="008564EF" w:rsidP="008564EF">
      <w:pPr>
        <w:rPr>
          <w:rFonts w:asciiTheme="minorHAnsi" w:hAnsiTheme="minorHAnsi" w:cstheme="minorHAnsi"/>
          <w:sz w:val="22"/>
          <w:szCs w:val="22"/>
        </w:rPr>
      </w:pPr>
      <w:r w:rsidRPr="00A220F9">
        <w:rPr>
          <w:rFonts w:ascii="Calibri" w:hAnsi="Calibri" w:cs="Arial"/>
          <w:sz w:val="22"/>
          <w:szCs w:val="22"/>
        </w:rPr>
        <w:t xml:space="preserve">                      </w:t>
      </w:r>
      <w:r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861364">
        <w:rPr>
          <w:rFonts w:asciiTheme="minorHAnsi" w:hAnsiTheme="minorHAnsi" w:cstheme="minorHAnsi"/>
          <w:sz w:val="22"/>
          <w:szCs w:val="22"/>
        </w:rPr>
        <w:t>predseda predstavenstva</w:t>
      </w:r>
    </w:p>
    <w:p w14:paraId="5B9A3C88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a generálny riaditeľ</w:t>
      </w:r>
    </w:p>
    <w:p w14:paraId="4711279D" w14:textId="77777777" w:rsidR="008564EF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782995B0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6E60711A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    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04DFEF81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3E17C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E1FAD" w14:textId="77777777" w:rsidR="008564EF" w:rsidRPr="00861364" w:rsidRDefault="008564EF" w:rsidP="008564EF">
      <w:pPr>
        <w:tabs>
          <w:tab w:val="left" w:pos="27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EB1EA38" w14:textId="77777777" w:rsidR="008564EF" w:rsidRPr="00861364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5A732CED" w14:textId="77777777" w:rsidR="008564EF" w:rsidRPr="002F3749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F3749">
        <w:rPr>
          <w:rFonts w:asciiTheme="minorHAnsi" w:hAnsiTheme="minorHAnsi" w:cstheme="minorHAnsi"/>
          <w:b/>
          <w:sz w:val="22"/>
          <w:szCs w:val="22"/>
        </w:rPr>
        <w:t>Národná diaľničná spoločnosť, 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749">
        <w:rPr>
          <w:rFonts w:asciiTheme="minorHAnsi" w:hAnsiTheme="minorHAnsi" w:cstheme="minorHAnsi"/>
          <w:b/>
          <w:sz w:val="22"/>
          <w:szCs w:val="22"/>
        </w:rPr>
        <w:t>s.</w:t>
      </w:r>
    </w:p>
    <w:p w14:paraId="0F8F5DFC" w14:textId="77777777" w:rsidR="008564EF" w:rsidRDefault="008564EF" w:rsidP="008564EF">
      <w:pPr>
        <w:tabs>
          <w:tab w:val="center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Ing. Július Mihálik</w:t>
      </w:r>
    </w:p>
    <w:p w14:paraId="0A1556E1" w14:textId="77777777" w:rsidR="008564EF" w:rsidRPr="00861364" w:rsidRDefault="008564EF" w:rsidP="008564EF">
      <w:pPr>
        <w:tabs>
          <w:tab w:val="center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člen predstavenstva </w:t>
      </w:r>
    </w:p>
    <w:p w14:paraId="6FB2B068" w14:textId="77777777" w:rsidR="008564EF" w:rsidRPr="00861364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15E69186" w14:textId="55E96E27" w:rsidR="00BC7D27" w:rsidRPr="00861364" w:rsidRDefault="00BC7D27" w:rsidP="008564EF">
      <w:pPr>
        <w:tabs>
          <w:tab w:val="left" w:pos="2550"/>
          <w:tab w:val="left" w:pos="3180"/>
        </w:tabs>
        <w:rPr>
          <w:rFonts w:asciiTheme="minorHAnsi" w:hAnsiTheme="minorHAnsi" w:cstheme="minorHAnsi"/>
          <w:sz w:val="22"/>
          <w:szCs w:val="22"/>
        </w:rPr>
      </w:pPr>
    </w:p>
    <w:sectPr w:rsidR="00BC7D27" w:rsidRPr="00861364" w:rsidSect="005568A4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9D12F8" w16cid:durableId="2B34B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4AA6" w14:textId="77777777" w:rsidR="004449CF" w:rsidRDefault="004449CF">
      <w:r>
        <w:separator/>
      </w:r>
    </w:p>
  </w:endnote>
  <w:endnote w:type="continuationSeparator" w:id="0">
    <w:p w14:paraId="05A91368" w14:textId="77777777" w:rsidR="004449CF" w:rsidRDefault="0044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0C38" w14:textId="77777777" w:rsidR="00805C45" w:rsidRDefault="00805C45" w:rsidP="001441E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0CA69F" w14:textId="77777777" w:rsidR="00805C45" w:rsidRDefault="00805C45" w:rsidP="009562A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2C252" w14:textId="1BBCE4C3" w:rsidR="00C14EA8" w:rsidRDefault="00C14EA8">
    <w:pPr>
      <w:pStyle w:val="Pta"/>
      <w:jc w:val="right"/>
    </w:pPr>
  </w:p>
  <w:p w14:paraId="568B7C17" w14:textId="77777777" w:rsidR="002524B0" w:rsidRDefault="002524B0" w:rsidP="002524B0">
    <w:pPr>
      <w:pStyle w:val="Hlavika"/>
    </w:pPr>
  </w:p>
  <w:p w14:paraId="40246EF9" w14:textId="77777777" w:rsidR="002524B0" w:rsidRDefault="002524B0" w:rsidP="002524B0"/>
  <w:p w14:paraId="50C22085" w14:textId="77777777" w:rsidR="002524B0" w:rsidRDefault="002524B0" w:rsidP="002524B0">
    <w:pPr>
      <w:pStyle w:val="Pta"/>
    </w:pPr>
  </w:p>
  <w:p w14:paraId="426674E5" w14:textId="77777777" w:rsidR="002524B0" w:rsidRDefault="002524B0" w:rsidP="002524B0"/>
  <w:sdt>
    <w:sdtPr>
      <w:rPr>
        <w:rFonts w:asciiTheme="minorHAnsi" w:hAnsiTheme="minorHAnsi" w:cstheme="minorHAnsi"/>
        <w:color w:val="000000" w:themeColor="text1"/>
        <w:sz w:val="18"/>
        <w:lang w:eastAsia="sk-SK"/>
        <w14:textOutline w14:w="0" w14:cap="flat" w14:cmpd="sng" w14:algn="ctr">
          <w14:noFill/>
          <w14:prstDash w14:val="solid"/>
          <w14:round/>
        </w14:textOutline>
      </w:rPr>
      <w:id w:val="19128092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lang w:eastAsia="sk-SK"/>
            <w14:textOutline w14:w="0" w14:cap="flat" w14:cmpd="sng" w14:algn="ctr">
              <w14:noFill/>
              <w14:prstDash w14:val="solid"/>
              <w14:round/>
            </w14:textOutline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9F4237" w14:textId="4E5C3ADA" w:rsidR="002524B0" w:rsidRPr="00787E38" w:rsidRDefault="002524B0" w:rsidP="002524B0">
            <w:pPr>
              <w:pStyle w:val="Pta"/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Kúpna zmluva č. 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30504/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KZ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6C6490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008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6C6490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Sereď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4930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      Strana 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PAGE</w:instrTex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224B15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 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NUMPAGES</w:instrTex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224B15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  <w:p w14:paraId="1C4AD880" w14:textId="563AAE04" w:rsidR="00805C45" w:rsidRPr="00AE5053" w:rsidRDefault="00805C45" w:rsidP="002524B0">
    <w:pPr>
      <w:pStyle w:val="Pt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A30FE" w14:textId="77777777" w:rsidR="004449CF" w:rsidRDefault="004449CF">
      <w:r>
        <w:separator/>
      </w:r>
    </w:p>
  </w:footnote>
  <w:footnote w:type="continuationSeparator" w:id="0">
    <w:p w14:paraId="240E2F26" w14:textId="77777777" w:rsidR="004449CF" w:rsidRDefault="0044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155"/>
    <w:multiLevelType w:val="hybridMultilevel"/>
    <w:tmpl w:val="26D8A65A"/>
    <w:lvl w:ilvl="0" w:tplc="651C4148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5933FF"/>
    <w:multiLevelType w:val="multilevel"/>
    <w:tmpl w:val="F7CCC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466A21"/>
    <w:multiLevelType w:val="hybridMultilevel"/>
    <w:tmpl w:val="8C7ACC74"/>
    <w:lvl w:ilvl="0" w:tplc="3E662410">
      <w:start w:val="1"/>
      <w:numFmt w:val="decimal"/>
      <w:lvlText w:val="2.%1"/>
      <w:lvlJc w:val="left"/>
      <w:pPr>
        <w:ind w:left="39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2D06"/>
    <w:multiLevelType w:val="hybridMultilevel"/>
    <w:tmpl w:val="FCDE5A36"/>
    <w:lvl w:ilvl="0" w:tplc="6C986B4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588F"/>
    <w:multiLevelType w:val="multilevel"/>
    <w:tmpl w:val="4A482D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B141B8"/>
    <w:multiLevelType w:val="hybridMultilevel"/>
    <w:tmpl w:val="11EE2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1558"/>
    <w:multiLevelType w:val="multilevel"/>
    <w:tmpl w:val="21B68C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C18488B"/>
    <w:multiLevelType w:val="multilevel"/>
    <w:tmpl w:val="A12CA4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68593C"/>
    <w:multiLevelType w:val="hybridMultilevel"/>
    <w:tmpl w:val="135860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3FF4"/>
    <w:multiLevelType w:val="hybridMultilevel"/>
    <w:tmpl w:val="8E06F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2A34"/>
    <w:multiLevelType w:val="hybridMultilevel"/>
    <w:tmpl w:val="98CEC53A"/>
    <w:lvl w:ilvl="0" w:tplc="D692433C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1" w15:restartNumberingAfterBreak="0">
    <w:nsid w:val="3E493B38"/>
    <w:multiLevelType w:val="multilevel"/>
    <w:tmpl w:val="197E39C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abstractNum w:abstractNumId="12" w15:restartNumberingAfterBreak="0">
    <w:nsid w:val="4300135E"/>
    <w:multiLevelType w:val="multilevel"/>
    <w:tmpl w:val="E81E6B3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13" w15:restartNumberingAfterBreak="0">
    <w:nsid w:val="43D63248"/>
    <w:multiLevelType w:val="multilevel"/>
    <w:tmpl w:val="C1AA21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yAri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D0141F"/>
    <w:multiLevelType w:val="hybridMultilevel"/>
    <w:tmpl w:val="7CBE2210"/>
    <w:lvl w:ilvl="0" w:tplc="651C41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E3FC8"/>
    <w:multiLevelType w:val="hybridMultilevel"/>
    <w:tmpl w:val="A2EA8228"/>
    <w:lvl w:ilvl="0" w:tplc="9ED625EC">
      <w:start w:val="1"/>
      <w:numFmt w:val="decimal"/>
      <w:lvlText w:val="%1."/>
      <w:lvlJc w:val="left"/>
      <w:pPr>
        <w:ind w:left="33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45" w:hanging="360"/>
      </w:pPr>
    </w:lvl>
    <w:lvl w:ilvl="2" w:tplc="041B001B" w:tentative="1">
      <w:start w:val="1"/>
      <w:numFmt w:val="lowerRoman"/>
      <w:lvlText w:val="%3."/>
      <w:lvlJc w:val="right"/>
      <w:pPr>
        <w:ind w:left="4765" w:hanging="180"/>
      </w:pPr>
    </w:lvl>
    <w:lvl w:ilvl="3" w:tplc="041B000F" w:tentative="1">
      <w:start w:val="1"/>
      <w:numFmt w:val="decimal"/>
      <w:lvlText w:val="%4."/>
      <w:lvlJc w:val="left"/>
      <w:pPr>
        <w:ind w:left="5485" w:hanging="360"/>
      </w:pPr>
    </w:lvl>
    <w:lvl w:ilvl="4" w:tplc="041B0019" w:tentative="1">
      <w:start w:val="1"/>
      <w:numFmt w:val="lowerLetter"/>
      <w:lvlText w:val="%5."/>
      <w:lvlJc w:val="left"/>
      <w:pPr>
        <w:ind w:left="6205" w:hanging="360"/>
      </w:pPr>
    </w:lvl>
    <w:lvl w:ilvl="5" w:tplc="041B001B" w:tentative="1">
      <w:start w:val="1"/>
      <w:numFmt w:val="lowerRoman"/>
      <w:lvlText w:val="%6."/>
      <w:lvlJc w:val="right"/>
      <w:pPr>
        <w:ind w:left="6925" w:hanging="180"/>
      </w:pPr>
    </w:lvl>
    <w:lvl w:ilvl="6" w:tplc="041B000F" w:tentative="1">
      <w:start w:val="1"/>
      <w:numFmt w:val="decimal"/>
      <w:lvlText w:val="%7."/>
      <w:lvlJc w:val="left"/>
      <w:pPr>
        <w:ind w:left="7645" w:hanging="360"/>
      </w:pPr>
    </w:lvl>
    <w:lvl w:ilvl="7" w:tplc="041B0019" w:tentative="1">
      <w:start w:val="1"/>
      <w:numFmt w:val="lowerLetter"/>
      <w:lvlText w:val="%8."/>
      <w:lvlJc w:val="left"/>
      <w:pPr>
        <w:ind w:left="8365" w:hanging="360"/>
      </w:pPr>
    </w:lvl>
    <w:lvl w:ilvl="8" w:tplc="041B001B" w:tentative="1">
      <w:start w:val="1"/>
      <w:numFmt w:val="lowerRoman"/>
      <w:lvlText w:val="%9."/>
      <w:lvlJc w:val="right"/>
      <w:pPr>
        <w:ind w:left="9085" w:hanging="180"/>
      </w:pPr>
    </w:lvl>
  </w:abstractNum>
  <w:abstractNum w:abstractNumId="16" w15:restartNumberingAfterBreak="0">
    <w:nsid w:val="466836C5"/>
    <w:multiLevelType w:val="hybridMultilevel"/>
    <w:tmpl w:val="72A47CC2"/>
    <w:lvl w:ilvl="0" w:tplc="5D04DBDE">
      <w:start w:val="1"/>
      <w:numFmt w:val="lowerLetter"/>
      <w:lvlText w:val="%1)"/>
      <w:lvlJc w:val="left"/>
      <w:pPr>
        <w:ind w:left="689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09" w:hanging="360"/>
      </w:pPr>
    </w:lvl>
    <w:lvl w:ilvl="2" w:tplc="041B001B" w:tentative="1">
      <w:start w:val="1"/>
      <w:numFmt w:val="lowerRoman"/>
      <w:lvlText w:val="%3."/>
      <w:lvlJc w:val="right"/>
      <w:pPr>
        <w:ind w:left="2129" w:hanging="180"/>
      </w:pPr>
    </w:lvl>
    <w:lvl w:ilvl="3" w:tplc="041B000F" w:tentative="1">
      <w:start w:val="1"/>
      <w:numFmt w:val="decimal"/>
      <w:lvlText w:val="%4."/>
      <w:lvlJc w:val="left"/>
      <w:pPr>
        <w:ind w:left="2849" w:hanging="360"/>
      </w:pPr>
    </w:lvl>
    <w:lvl w:ilvl="4" w:tplc="041B0019" w:tentative="1">
      <w:start w:val="1"/>
      <w:numFmt w:val="lowerLetter"/>
      <w:lvlText w:val="%5."/>
      <w:lvlJc w:val="left"/>
      <w:pPr>
        <w:ind w:left="3569" w:hanging="360"/>
      </w:pPr>
    </w:lvl>
    <w:lvl w:ilvl="5" w:tplc="041B001B" w:tentative="1">
      <w:start w:val="1"/>
      <w:numFmt w:val="lowerRoman"/>
      <w:lvlText w:val="%6."/>
      <w:lvlJc w:val="right"/>
      <w:pPr>
        <w:ind w:left="4289" w:hanging="180"/>
      </w:pPr>
    </w:lvl>
    <w:lvl w:ilvl="6" w:tplc="041B000F" w:tentative="1">
      <w:start w:val="1"/>
      <w:numFmt w:val="decimal"/>
      <w:lvlText w:val="%7."/>
      <w:lvlJc w:val="left"/>
      <w:pPr>
        <w:ind w:left="5009" w:hanging="360"/>
      </w:pPr>
    </w:lvl>
    <w:lvl w:ilvl="7" w:tplc="041B0019" w:tentative="1">
      <w:start w:val="1"/>
      <w:numFmt w:val="lowerLetter"/>
      <w:lvlText w:val="%8."/>
      <w:lvlJc w:val="left"/>
      <w:pPr>
        <w:ind w:left="5729" w:hanging="360"/>
      </w:pPr>
    </w:lvl>
    <w:lvl w:ilvl="8" w:tplc="041B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4B4F57E2"/>
    <w:multiLevelType w:val="hybridMultilevel"/>
    <w:tmpl w:val="810297DE"/>
    <w:lvl w:ilvl="0" w:tplc="91E8D5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F4F0E"/>
    <w:multiLevelType w:val="hybridMultilevel"/>
    <w:tmpl w:val="5F5496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FA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6522BA"/>
    <w:multiLevelType w:val="multilevel"/>
    <w:tmpl w:val="A066D98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5AB87DFD"/>
    <w:multiLevelType w:val="multilevel"/>
    <w:tmpl w:val="328C88B2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22" w15:restartNumberingAfterBreak="0">
    <w:nsid w:val="6FBA06A7"/>
    <w:multiLevelType w:val="hybridMultilevel"/>
    <w:tmpl w:val="D81A1B66"/>
    <w:lvl w:ilvl="0" w:tplc="A06A7FF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1703254"/>
    <w:multiLevelType w:val="multilevel"/>
    <w:tmpl w:val="1AEE9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24" w15:restartNumberingAfterBreak="0">
    <w:nsid w:val="72992617"/>
    <w:multiLevelType w:val="hybridMultilevel"/>
    <w:tmpl w:val="90BC0382"/>
    <w:lvl w:ilvl="0" w:tplc="395CC68C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5" w15:restartNumberingAfterBreak="0">
    <w:nsid w:val="76B01EDC"/>
    <w:multiLevelType w:val="hybridMultilevel"/>
    <w:tmpl w:val="17183544"/>
    <w:lvl w:ilvl="0" w:tplc="6C986B4C">
      <w:start w:val="1"/>
      <w:numFmt w:val="decimal"/>
      <w:lvlText w:val="5.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79CB4557"/>
    <w:multiLevelType w:val="multilevel"/>
    <w:tmpl w:val="D3F28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F03593B"/>
    <w:multiLevelType w:val="multilevel"/>
    <w:tmpl w:val="DB5265A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num w:numId="1">
    <w:abstractNumId w:val="11"/>
  </w:num>
  <w:num w:numId="2">
    <w:abstractNumId w:val="15"/>
  </w:num>
  <w:num w:numId="3">
    <w:abstractNumId w:val="24"/>
  </w:num>
  <w:num w:numId="4">
    <w:abstractNumId w:val="22"/>
  </w:num>
  <w:num w:numId="5">
    <w:abstractNumId w:val="18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7"/>
  </w:num>
  <w:num w:numId="11">
    <w:abstractNumId w:val="0"/>
  </w:num>
  <w:num w:numId="12">
    <w:abstractNumId w:val="2"/>
  </w:num>
  <w:num w:numId="13">
    <w:abstractNumId w:val="10"/>
  </w:num>
  <w:num w:numId="14">
    <w:abstractNumId w:val="27"/>
  </w:num>
  <w:num w:numId="15">
    <w:abstractNumId w:val="3"/>
  </w:num>
  <w:num w:numId="16">
    <w:abstractNumId w:val="14"/>
  </w:num>
  <w:num w:numId="17">
    <w:abstractNumId w:val="26"/>
  </w:num>
  <w:num w:numId="18">
    <w:abstractNumId w:val="1"/>
  </w:num>
  <w:num w:numId="19">
    <w:abstractNumId w:val="16"/>
  </w:num>
  <w:num w:numId="20">
    <w:abstractNumId w:val="12"/>
  </w:num>
  <w:num w:numId="21">
    <w:abstractNumId w:val="25"/>
  </w:num>
  <w:num w:numId="22">
    <w:abstractNumId w:val="19"/>
  </w:num>
  <w:num w:numId="23">
    <w:abstractNumId w:val="21"/>
  </w:num>
  <w:num w:numId="24">
    <w:abstractNumId w:val="6"/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DA"/>
    <w:rsid w:val="000000F8"/>
    <w:rsid w:val="00001888"/>
    <w:rsid w:val="00003E1B"/>
    <w:rsid w:val="00010B60"/>
    <w:rsid w:val="00010F8B"/>
    <w:rsid w:val="00011CDE"/>
    <w:rsid w:val="00012306"/>
    <w:rsid w:val="00017BE3"/>
    <w:rsid w:val="00017EEC"/>
    <w:rsid w:val="000219A4"/>
    <w:rsid w:val="00024000"/>
    <w:rsid w:val="00031C21"/>
    <w:rsid w:val="0003350D"/>
    <w:rsid w:val="00033687"/>
    <w:rsid w:val="00034EDC"/>
    <w:rsid w:val="00034F89"/>
    <w:rsid w:val="0005059C"/>
    <w:rsid w:val="00057CD4"/>
    <w:rsid w:val="00057E23"/>
    <w:rsid w:val="00060251"/>
    <w:rsid w:val="000623F7"/>
    <w:rsid w:val="00063188"/>
    <w:rsid w:val="0006388A"/>
    <w:rsid w:val="00065068"/>
    <w:rsid w:val="00066A5C"/>
    <w:rsid w:val="00072674"/>
    <w:rsid w:val="000729F0"/>
    <w:rsid w:val="000748E5"/>
    <w:rsid w:val="00074C2A"/>
    <w:rsid w:val="0007516B"/>
    <w:rsid w:val="00075B8F"/>
    <w:rsid w:val="00076C72"/>
    <w:rsid w:val="00080338"/>
    <w:rsid w:val="00081C79"/>
    <w:rsid w:val="00083CB2"/>
    <w:rsid w:val="00083FE9"/>
    <w:rsid w:val="00084C3F"/>
    <w:rsid w:val="000852A5"/>
    <w:rsid w:val="00085DB8"/>
    <w:rsid w:val="0008785D"/>
    <w:rsid w:val="00091DAC"/>
    <w:rsid w:val="00092E42"/>
    <w:rsid w:val="00092E7A"/>
    <w:rsid w:val="00093B3B"/>
    <w:rsid w:val="000954D2"/>
    <w:rsid w:val="00095C7A"/>
    <w:rsid w:val="00096E7C"/>
    <w:rsid w:val="000A1493"/>
    <w:rsid w:val="000A3374"/>
    <w:rsid w:val="000A4DA8"/>
    <w:rsid w:val="000A5C8A"/>
    <w:rsid w:val="000B20E6"/>
    <w:rsid w:val="000B2FF5"/>
    <w:rsid w:val="000B346E"/>
    <w:rsid w:val="000B4F77"/>
    <w:rsid w:val="000B6945"/>
    <w:rsid w:val="000B750C"/>
    <w:rsid w:val="000C5D23"/>
    <w:rsid w:val="000C6C84"/>
    <w:rsid w:val="000C71E4"/>
    <w:rsid w:val="000C74EA"/>
    <w:rsid w:val="000D16E0"/>
    <w:rsid w:val="000D22DE"/>
    <w:rsid w:val="000D2E00"/>
    <w:rsid w:val="000D31D9"/>
    <w:rsid w:val="000D32A2"/>
    <w:rsid w:val="000D3411"/>
    <w:rsid w:val="000D4F51"/>
    <w:rsid w:val="000D5667"/>
    <w:rsid w:val="000D5FEA"/>
    <w:rsid w:val="000D659A"/>
    <w:rsid w:val="000D7354"/>
    <w:rsid w:val="000E4743"/>
    <w:rsid w:val="000E51BD"/>
    <w:rsid w:val="000E597E"/>
    <w:rsid w:val="000E62F1"/>
    <w:rsid w:val="000E7A50"/>
    <w:rsid w:val="000F123D"/>
    <w:rsid w:val="000F1ADF"/>
    <w:rsid w:val="000F5EAF"/>
    <w:rsid w:val="000F6ABC"/>
    <w:rsid w:val="001004E3"/>
    <w:rsid w:val="0010138C"/>
    <w:rsid w:val="00102702"/>
    <w:rsid w:val="001034C3"/>
    <w:rsid w:val="00103DA0"/>
    <w:rsid w:val="00105630"/>
    <w:rsid w:val="0010650D"/>
    <w:rsid w:val="00112356"/>
    <w:rsid w:val="00114536"/>
    <w:rsid w:val="00115607"/>
    <w:rsid w:val="00115C37"/>
    <w:rsid w:val="00117CFB"/>
    <w:rsid w:val="001204B1"/>
    <w:rsid w:val="00120508"/>
    <w:rsid w:val="00121C2C"/>
    <w:rsid w:val="00122821"/>
    <w:rsid w:val="00130194"/>
    <w:rsid w:val="00131F96"/>
    <w:rsid w:val="00133E23"/>
    <w:rsid w:val="0013630B"/>
    <w:rsid w:val="00141705"/>
    <w:rsid w:val="00142202"/>
    <w:rsid w:val="001441E9"/>
    <w:rsid w:val="00145471"/>
    <w:rsid w:val="00145979"/>
    <w:rsid w:val="00145E14"/>
    <w:rsid w:val="0015028D"/>
    <w:rsid w:val="00150E80"/>
    <w:rsid w:val="00152651"/>
    <w:rsid w:val="00153CE1"/>
    <w:rsid w:val="00153F88"/>
    <w:rsid w:val="00154CCF"/>
    <w:rsid w:val="001563A2"/>
    <w:rsid w:val="0015753E"/>
    <w:rsid w:val="0015763B"/>
    <w:rsid w:val="00160CFB"/>
    <w:rsid w:val="00162589"/>
    <w:rsid w:val="0016487C"/>
    <w:rsid w:val="001650E9"/>
    <w:rsid w:val="00165E14"/>
    <w:rsid w:val="001665A4"/>
    <w:rsid w:val="001671C9"/>
    <w:rsid w:val="00167CE1"/>
    <w:rsid w:val="00167E18"/>
    <w:rsid w:val="001712F4"/>
    <w:rsid w:val="0017199A"/>
    <w:rsid w:val="00173178"/>
    <w:rsid w:val="00173F3B"/>
    <w:rsid w:val="001750F1"/>
    <w:rsid w:val="00175B42"/>
    <w:rsid w:val="00175CFC"/>
    <w:rsid w:val="001773D1"/>
    <w:rsid w:val="0018072C"/>
    <w:rsid w:val="0018444A"/>
    <w:rsid w:val="0019326D"/>
    <w:rsid w:val="00195341"/>
    <w:rsid w:val="001956A9"/>
    <w:rsid w:val="00197910"/>
    <w:rsid w:val="001A0235"/>
    <w:rsid w:val="001A06A9"/>
    <w:rsid w:val="001A3E1C"/>
    <w:rsid w:val="001A7BAA"/>
    <w:rsid w:val="001B0242"/>
    <w:rsid w:val="001B1216"/>
    <w:rsid w:val="001B2CB9"/>
    <w:rsid w:val="001B3421"/>
    <w:rsid w:val="001B3F2A"/>
    <w:rsid w:val="001B71B2"/>
    <w:rsid w:val="001B7F17"/>
    <w:rsid w:val="001C0244"/>
    <w:rsid w:val="001C50E4"/>
    <w:rsid w:val="001C5788"/>
    <w:rsid w:val="001D0D02"/>
    <w:rsid w:val="001D23A0"/>
    <w:rsid w:val="001D31CC"/>
    <w:rsid w:val="001D364E"/>
    <w:rsid w:val="001D4B77"/>
    <w:rsid w:val="001D518A"/>
    <w:rsid w:val="001D5371"/>
    <w:rsid w:val="001D5868"/>
    <w:rsid w:val="001E0C2B"/>
    <w:rsid w:val="001E26F1"/>
    <w:rsid w:val="001E2843"/>
    <w:rsid w:val="001E2B15"/>
    <w:rsid w:val="001E2FF6"/>
    <w:rsid w:val="001E77AB"/>
    <w:rsid w:val="001F11C1"/>
    <w:rsid w:val="001F12F1"/>
    <w:rsid w:val="001F1610"/>
    <w:rsid w:val="001F7D29"/>
    <w:rsid w:val="001F7D54"/>
    <w:rsid w:val="002056E6"/>
    <w:rsid w:val="00206F12"/>
    <w:rsid w:val="00210A6E"/>
    <w:rsid w:val="0021167D"/>
    <w:rsid w:val="0021250E"/>
    <w:rsid w:val="00213878"/>
    <w:rsid w:val="00217CAD"/>
    <w:rsid w:val="002211D3"/>
    <w:rsid w:val="00221EFB"/>
    <w:rsid w:val="002232AE"/>
    <w:rsid w:val="00224142"/>
    <w:rsid w:val="00224B15"/>
    <w:rsid w:val="00226DCD"/>
    <w:rsid w:val="0023007E"/>
    <w:rsid w:val="002302E1"/>
    <w:rsid w:val="002304E1"/>
    <w:rsid w:val="00230B00"/>
    <w:rsid w:val="0023147B"/>
    <w:rsid w:val="00232DE6"/>
    <w:rsid w:val="0023378E"/>
    <w:rsid w:val="00237B87"/>
    <w:rsid w:val="0024453D"/>
    <w:rsid w:val="00244AE4"/>
    <w:rsid w:val="00247705"/>
    <w:rsid w:val="00250572"/>
    <w:rsid w:val="00250734"/>
    <w:rsid w:val="002524B0"/>
    <w:rsid w:val="00252800"/>
    <w:rsid w:val="002548F9"/>
    <w:rsid w:val="002572DA"/>
    <w:rsid w:val="002579FF"/>
    <w:rsid w:val="002616F4"/>
    <w:rsid w:val="00263EF6"/>
    <w:rsid w:val="00264A3B"/>
    <w:rsid w:val="00266C7D"/>
    <w:rsid w:val="002672A5"/>
    <w:rsid w:val="00270BC0"/>
    <w:rsid w:val="00275404"/>
    <w:rsid w:val="00276116"/>
    <w:rsid w:val="00277B29"/>
    <w:rsid w:val="00280046"/>
    <w:rsid w:val="0028077A"/>
    <w:rsid w:val="00282383"/>
    <w:rsid w:val="00282C3A"/>
    <w:rsid w:val="00283FAE"/>
    <w:rsid w:val="00284A32"/>
    <w:rsid w:val="00284F07"/>
    <w:rsid w:val="00284FD6"/>
    <w:rsid w:val="00286DC0"/>
    <w:rsid w:val="00287E09"/>
    <w:rsid w:val="00293926"/>
    <w:rsid w:val="0029394A"/>
    <w:rsid w:val="00294B84"/>
    <w:rsid w:val="00296022"/>
    <w:rsid w:val="002A20EF"/>
    <w:rsid w:val="002A24C4"/>
    <w:rsid w:val="002A3FB3"/>
    <w:rsid w:val="002A450A"/>
    <w:rsid w:val="002A4B86"/>
    <w:rsid w:val="002A5029"/>
    <w:rsid w:val="002A57E2"/>
    <w:rsid w:val="002A57E6"/>
    <w:rsid w:val="002B094C"/>
    <w:rsid w:val="002B0CAF"/>
    <w:rsid w:val="002B1341"/>
    <w:rsid w:val="002B2533"/>
    <w:rsid w:val="002B295F"/>
    <w:rsid w:val="002B2E08"/>
    <w:rsid w:val="002B586F"/>
    <w:rsid w:val="002B67F5"/>
    <w:rsid w:val="002B688E"/>
    <w:rsid w:val="002B78D9"/>
    <w:rsid w:val="002C267E"/>
    <w:rsid w:val="002C2C22"/>
    <w:rsid w:val="002C5A07"/>
    <w:rsid w:val="002D34C8"/>
    <w:rsid w:val="002D4A8F"/>
    <w:rsid w:val="002D4D13"/>
    <w:rsid w:val="002E1E57"/>
    <w:rsid w:val="002E37D5"/>
    <w:rsid w:val="002E40EE"/>
    <w:rsid w:val="002E4D24"/>
    <w:rsid w:val="002E5C51"/>
    <w:rsid w:val="002F3510"/>
    <w:rsid w:val="002F3749"/>
    <w:rsid w:val="002F5BCA"/>
    <w:rsid w:val="003008DD"/>
    <w:rsid w:val="00301759"/>
    <w:rsid w:val="00302A44"/>
    <w:rsid w:val="00303D87"/>
    <w:rsid w:val="00303F51"/>
    <w:rsid w:val="0030509D"/>
    <w:rsid w:val="00306D5F"/>
    <w:rsid w:val="00306DCE"/>
    <w:rsid w:val="0031228F"/>
    <w:rsid w:val="0031262A"/>
    <w:rsid w:val="00316044"/>
    <w:rsid w:val="00316C2D"/>
    <w:rsid w:val="003234E9"/>
    <w:rsid w:val="003243A3"/>
    <w:rsid w:val="003266D5"/>
    <w:rsid w:val="00326D2E"/>
    <w:rsid w:val="00330737"/>
    <w:rsid w:val="00331BAE"/>
    <w:rsid w:val="00332B7D"/>
    <w:rsid w:val="00332D6B"/>
    <w:rsid w:val="00333E68"/>
    <w:rsid w:val="0033420A"/>
    <w:rsid w:val="0033425B"/>
    <w:rsid w:val="00334A07"/>
    <w:rsid w:val="0033681E"/>
    <w:rsid w:val="00336898"/>
    <w:rsid w:val="003375F1"/>
    <w:rsid w:val="003418BE"/>
    <w:rsid w:val="00345EAA"/>
    <w:rsid w:val="0034648A"/>
    <w:rsid w:val="00347577"/>
    <w:rsid w:val="00350060"/>
    <w:rsid w:val="00350617"/>
    <w:rsid w:val="003506E9"/>
    <w:rsid w:val="00350E02"/>
    <w:rsid w:val="00354FD2"/>
    <w:rsid w:val="0035582F"/>
    <w:rsid w:val="003558B3"/>
    <w:rsid w:val="00355BB8"/>
    <w:rsid w:val="00356A0F"/>
    <w:rsid w:val="00357095"/>
    <w:rsid w:val="003604CA"/>
    <w:rsid w:val="00362109"/>
    <w:rsid w:val="00362997"/>
    <w:rsid w:val="00362AA1"/>
    <w:rsid w:val="00366D68"/>
    <w:rsid w:val="003671AB"/>
    <w:rsid w:val="00367E3D"/>
    <w:rsid w:val="003703C6"/>
    <w:rsid w:val="00370FEE"/>
    <w:rsid w:val="00371AF0"/>
    <w:rsid w:val="003737C9"/>
    <w:rsid w:val="00375E3E"/>
    <w:rsid w:val="003761B8"/>
    <w:rsid w:val="00377499"/>
    <w:rsid w:val="00377898"/>
    <w:rsid w:val="00377E8B"/>
    <w:rsid w:val="00381DDB"/>
    <w:rsid w:val="00383426"/>
    <w:rsid w:val="00383C18"/>
    <w:rsid w:val="00383D9A"/>
    <w:rsid w:val="00385336"/>
    <w:rsid w:val="00386F93"/>
    <w:rsid w:val="00387F4E"/>
    <w:rsid w:val="003928A3"/>
    <w:rsid w:val="00394BE5"/>
    <w:rsid w:val="00396679"/>
    <w:rsid w:val="003A35C9"/>
    <w:rsid w:val="003A3753"/>
    <w:rsid w:val="003A56D8"/>
    <w:rsid w:val="003A6624"/>
    <w:rsid w:val="003A751B"/>
    <w:rsid w:val="003A7670"/>
    <w:rsid w:val="003B0B5A"/>
    <w:rsid w:val="003B3049"/>
    <w:rsid w:val="003B4F49"/>
    <w:rsid w:val="003B5CC7"/>
    <w:rsid w:val="003B6C0C"/>
    <w:rsid w:val="003B7A43"/>
    <w:rsid w:val="003C03F5"/>
    <w:rsid w:val="003C157E"/>
    <w:rsid w:val="003C440A"/>
    <w:rsid w:val="003C591D"/>
    <w:rsid w:val="003C6189"/>
    <w:rsid w:val="003C6BDA"/>
    <w:rsid w:val="003C74E5"/>
    <w:rsid w:val="003C7A2F"/>
    <w:rsid w:val="003C7A56"/>
    <w:rsid w:val="003C7DB5"/>
    <w:rsid w:val="003C7F60"/>
    <w:rsid w:val="003D01BB"/>
    <w:rsid w:val="003D0330"/>
    <w:rsid w:val="003D0D82"/>
    <w:rsid w:val="003D1783"/>
    <w:rsid w:val="003D2217"/>
    <w:rsid w:val="003D22E9"/>
    <w:rsid w:val="003D34FF"/>
    <w:rsid w:val="003D7219"/>
    <w:rsid w:val="003D7837"/>
    <w:rsid w:val="003E0709"/>
    <w:rsid w:val="003E1E4F"/>
    <w:rsid w:val="003E4A5B"/>
    <w:rsid w:val="003E5DD2"/>
    <w:rsid w:val="003E5E2E"/>
    <w:rsid w:val="003F07E2"/>
    <w:rsid w:val="003F0A95"/>
    <w:rsid w:val="003F4919"/>
    <w:rsid w:val="003F4C3A"/>
    <w:rsid w:val="003F5B52"/>
    <w:rsid w:val="003F5DDB"/>
    <w:rsid w:val="003F6A64"/>
    <w:rsid w:val="003F7407"/>
    <w:rsid w:val="003F74D4"/>
    <w:rsid w:val="004003C3"/>
    <w:rsid w:val="00400A84"/>
    <w:rsid w:val="004018FC"/>
    <w:rsid w:val="00404A2C"/>
    <w:rsid w:val="00405EA9"/>
    <w:rsid w:val="00412A9F"/>
    <w:rsid w:val="00413E91"/>
    <w:rsid w:val="004204E0"/>
    <w:rsid w:val="004213B0"/>
    <w:rsid w:val="00422D63"/>
    <w:rsid w:val="00423382"/>
    <w:rsid w:val="00425B6C"/>
    <w:rsid w:val="00426151"/>
    <w:rsid w:val="00426786"/>
    <w:rsid w:val="00430FDE"/>
    <w:rsid w:val="00432BC8"/>
    <w:rsid w:val="004330FC"/>
    <w:rsid w:val="00435FDB"/>
    <w:rsid w:val="00436243"/>
    <w:rsid w:val="00437B0E"/>
    <w:rsid w:val="004404A6"/>
    <w:rsid w:val="004435B4"/>
    <w:rsid w:val="00443E77"/>
    <w:rsid w:val="00444210"/>
    <w:rsid w:val="004449CF"/>
    <w:rsid w:val="00444F78"/>
    <w:rsid w:val="00445DBF"/>
    <w:rsid w:val="00446621"/>
    <w:rsid w:val="004477CB"/>
    <w:rsid w:val="00450900"/>
    <w:rsid w:val="00450EB9"/>
    <w:rsid w:val="00453182"/>
    <w:rsid w:val="004563C7"/>
    <w:rsid w:val="0045694F"/>
    <w:rsid w:val="0045776F"/>
    <w:rsid w:val="004610B1"/>
    <w:rsid w:val="00461C8F"/>
    <w:rsid w:val="00462245"/>
    <w:rsid w:val="004652A4"/>
    <w:rsid w:val="00466B6E"/>
    <w:rsid w:val="00471694"/>
    <w:rsid w:val="00471C27"/>
    <w:rsid w:val="0047374E"/>
    <w:rsid w:val="00474945"/>
    <w:rsid w:val="00475368"/>
    <w:rsid w:val="004756F9"/>
    <w:rsid w:val="00477216"/>
    <w:rsid w:val="00480E31"/>
    <w:rsid w:val="00481377"/>
    <w:rsid w:val="00482C5E"/>
    <w:rsid w:val="00483D06"/>
    <w:rsid w:val="00484E56"/>
    <w:rsid w:val="00486F92"/>
    <w:rsid w:val="00492804"/>
    <w:rsid w:val="00494840"/>
    <w:rsid w:val="00497415"/>
    <w:rsid w:val="004A1B4F"/>
    <w:rsid w:val="004A26FE"/>
    <w:rsid w:val="004A40E6"/>
    <w:rsid w:val="004A4412"/>
    <w:rsid w:val="004A4FFC"/>
    <w:rsid w:val="004A767D"/>
    <w:rsid w:val="004B32CD"/>
    <w:rsid w:val="004B51AA"/>
    <w:rsid w:val="004B539C"/>
    <w:rsid w:val="004B5F9D"/>
    <w:rsid w:val="004C0942"/>
    <w:rsid w:val="004C0980"/>
    <w:rsid w:val="004C2A42"/>
    <w:rsid w:val="004C5E1D"/>
    <w:rsid w:val="004C6134"/>
    <w:rsid w:val="004D3CBD"/>
    <w:rsid w:val="004D49C6"/>
    <w:rsid w:val="004D61AF"/>
    <w:rsid w:val="004D7171"/>
    <w:rsid w:val="004D7A45"/>
    <w:rsid w:val="004F00FD"/>
    <w:rsid w:val="004F04B8"/>
    <w:rsid w:val="004F0FCF"/>
    <w:rsid w:val="004F283A"/>
    <w:rsid w:val="004F4131"/>
    <w:rsid w:val="004F4C2A"/>
    <w:rsid w:val="004F6D26"/>
    <w:rsid w:val="00501330"/>
    <w:rsid w:val="005013F8"/>
    <w:rsid w:val="005028BE"/>
    <w:rsid w:val="00503708"/>
    <w:rsid w:val="0050797D"/>
    <w:rsid w:val="00507AC2"/>
    <w:rsid w:val="00507F6A"/>
    <w:rsid w:val="00510E00"/>
    <w:rsid w:val="005127F7"/>
    <w:rsid w:val="005150AB"/>
    <w:rsid w:val="00516087"/>
    <w:rsid w:val="005166B9"/>
    <w:rsid w:val="005176FC"/>
    <w:rsid w:val="00520001"/>
    <w:rsid w:val="0052138E"/>
    <w:rsid w:val="00525FA7"/>
    <w:rsid w:val="00527801"/>
    <w:rsid w:val="0053218B"/>
    <w:rsid w:val="00533238"/>
    <w:rsid w:val="005341F9"/>
    <w:rsid w:val="00537F47"/>
    <w:rsid w:val="00540399"/>
    <w:rsid w:val="00541187"/>
    <w:rsid w:val="00541218"/>
    <w:rsid w:val="00542768"/>
    <w:rsid w:val="00543EBF"/>
    <w:rsid w:val="0054436E"/>
    <w:rsid w:val="005462DC"/>
    <w:rsid w:val="005466FB"/>
    <w:rsid w:val="00547F5B"/>
    <w:rsid w:val="00552DC0"/>
    <w:rsid w:val="00555558"/>
    <w:rsid w:val="005568A4"/>
    <w:rsid w:val="0055702F"/>
    <w:rsid w:val="00557B75"/>
    <w:rsid w:val="00560A66"/>
    <w:rsid w:val="00561B68"/>
    <w:rsid w:val="00564922"/>
    <w:rsid w:val="005652CD"/>
    <w:rsid w:val="00567F10"/>
    <w:rsid w:val="00570C51"/>
    <w:rsid w:val="0057182D"/>
    <w:rsid w:val="005749B6"/>
    <w:rsid w:val="00575FB9"/>
    <w:rsid w:val="005771EE"/>
    <w:rsid w:val="00580295"/>
    <w:rsid w:val="005822CF"/>
    <w:rsid w:val="00582594"/>
    <w:rsid w:val="005832B4"/>
    <w:rsid w:val="00583826"/>
    <w:rsid w:val="00583ED2"/>
    <w:rsid w:val="00584E32"/>
    <w:rsid w:val="0058524A"/>
    <w:rsid w:val="00585F95"/>
    <w:rsid w:val="00591106"/>
    <w:rsid w:val="00592EBC"/>
    <w:rsid w:val="005942A5"/>
    <w:rsid w:val="0059502C"/>
    <w:rsid w:val="00597ECD"/>
    <w:rsid w:val="005A3629"/>
    <w:rsid w:val="005A56DE"/>
    <w:rsid w:val="005B23A7"/>
    <w:rsid w:val="005B524C"/>
    <w:rsid w:val="005B5F5E"/>
    <w:rsid w:val="005B6057"/>
    <w:rsid w:val="005B77D2"/>
    <w:rsid w:val="005C4513"/>
    <w:rsid w:val="005C4DDE"/>
    <w:rsid w:val="005C64C2"/>
    <w:rsid w:val="005C6633"/>
    <w:rsid w:val="005C7D38"/>
    <w:rsid w:val="005D51A2"/>
    <w:rsid w:val="005D53E9"/>
    <w:rsid w:val="005E056B"/>
    <w:rsid w:val="005E13D7"/>
    <w:rsid w:val="005E1667"/>
    <w:rsid w:val="005E2380"/>
    <w:rsid w:val="005E295D"/>
    <w:rsid w:val="005E6074"/>
    <w:rsid w:val="005F022B"/>
    <w:rsid w:val="005F1F9D"/>
    <w:rsid w:val="005F2407"/>
    <w:rsid w:val="005F4081"/>
    <w:rsid w:val="005F59D1"/>
    <w:rsid w:val="00600609"/>
    <w:rsid w:val="00601ACF"/>
    <w:rsid w:val="006040BD"/>
    <w:rsid w:val="00605A51"/>
    <w:rsid w:val="006070C1"/>
    <w:rsid w:val="0061175A"/>
    <w:rsid w:val="00611901"/>
    <w:rsid w:val="006127C7"/>
    <w:rsid w:val="00613B7B"/>
    <w:rsid w:val="00613F67"/>
    <w:rsid w:val="00614450"/>
    <w:rsid w:val="00615B4E"/>
    <w:rsid w:val="00620F11"/>
    <w:rsid w:val="006223F4"/>
    <w:rsid w:val="006232E7"/>
    <w:rsid w:val="0062507D"/>
    <w:rsid w:val="00625B59"/>
    <w:rsid w:val="006264D9"/>
    <w:rsid w:val="00626A81"/>
    <w:rsid w:val="006277AB"/>
    <w:rsid w:val="006315D3"/>
    <w:rsid w:val="006323DD"/>
    <w:rsid w:val="006323EE"/>
    <w:rsid w:val="0063593C"/>
    <w:rsid w:val="00635FBB"/>
    <w:rsid w:val="006373EB"/>
    <w:rsid w:val="00640B8D"/>
    <w:rsid w:val="00641986"/>
    <w:rsid w:val="00642050"/>
    <w:rsid w:val="00645011"/>
    <w:rsid w:val="006462D3"/>
    <w:rsid w:val="006464B5"/>
    <w:rsid w:val="00647BCD"/>
    <w:rsid w:val="00650088"/>
    <w:rsid w:val="00650ED1"/>
    <w:rsid w:val="00652233"/>
    <w:rsid w:val="00652F19"/>
    <w:rsid w:val="00654EF8"/>
    <w:rsid w:val="00657A28"/>
    <w:rsid w:val="00660E6D"/>
    <w:rsid w:val="0066122C"/>
    <w:rsid w:val="00661D6C"/>
    <w:rsid w:val="0066750B"/>
    <w:rsid w:val="006676E5"/>
    <w:rsid w:val="00667F14"/>
    <w:rsid w:val="006711E9"/>
    <w:rsid w:val="00673141"/>
    <w:rsid w:val="00677DD3"/>
    <w:rsid w:val="00680D93"/>
    <w:rsid w:val="006814AA"/>
    <w:rsid w:val="00682447"/>
    <w:rsid w:val="006856D3"/>
    <w:rsid w:val="0068655F"/>
    <w:rsid w:val="00687ACB"/>
    <w:rsid w:val="006905A1"/>
    <w:rsid w:val="00691F81"/>
    <w:rsid w:val="00692B9B"/>
    <w:rsid w:val="00693267"/>
    <w:rsid w:val="00693355"/>
    <w:rsid w:val="006946F3"/>
    <w:rsid w:val="00694AFE"/>
    <w:rsid w:val="0069623A"/>
    <w:rsid w:val="00696C2B"/>
    <w:rsid w:val="00697583"/>
    <w:rsid w:val="006A01F9"/>
    <w:rsid w:val="006A115D"/>
    <w:rsid w:val="006A20C1"/>
    <w:rsid w:val="006A4FD1"/>
    <w:rsid w:val="006A50B2"/>
    <w:rsid w:val="006A743B"/>
    <w:rsid w:val="006B0825"/>
    <w:rsid w:val="006B0D84"/>
    <w:rsid w:val="006B2A24"/>
    <w:rsid w:val="006B2B8F"/>
    <w:rsid w:val="006B5E64"/>
    <w:rsid w:val="006B5F6C"/>
    <w:rsid w:val="006B6876"/>
    <w:rsid w:val="006B749F"/>
    <w:rsid w:val="006B7BAB"/>
    <w:rsid w:val="006C29AB"/>
    <w:rsid w:val="006C3A1D"/>
    <w:rsid w:val="006C5882"/>
    <w:rsid w:val="006C6490"/>
    <w:rsid w:val="006C73E2"/>
    <w:rsid w:val="006D134D"/>
    <w:rsid w:val="006D3815"/>
    <w:rsid w:val="006D3E2C"/>
    <w:rsid w:val="006D555A"/>
    <w:rsid w:val="006D7493"/>
    <w:rsid w:val="006D7711"/>
    <w:rsid w:val="006E3B43"/>
    <w:rsid w:val="006E48CD"/>
    <w:rsid w:val="006E499C"/>
    <w:rsid w:val="006E6F71"/>
    <w:rsid w:val="006E705E"/>
    <w:rsid w:val="006E762E"/>
    <w:rsid w:val="006E76AA"/>
    <w:rsid w:val="006F3FA0"/>
    <w:rsid w:val="006F521F"/>
    <w:rsid w:val="006F7845"/>
    <w:rsid w:val="006F7A4B"/>
    <w:rsid w:val="00700DF7"/>
    <w:rsid w:val="007011BD"/>
    <w:rsid w:val="00703157"/>
    <w:rsid w:val="00703893"/>
    <w:rsid w:val="007055D2"/>
    <w:rsid w:val="00705C82"/>
    <w:rsid w:val="00707287"/>
    <w:rsid w:val="00712CA3"/>
    <w:rsid w:val="00714561"/>
    <w:rsid w:val="00720701"/>
    <w:rsid w:val="007209B4"/>
    <w:rsid w:val="0072249E"/>
    <w:rsid w:val="00730F9F"/>
    <w:rsid w:val="00734B16"/>
    <w:rsid w:val="0073609E"/>
    <w:rsid w:val="00740299"/>
    <w:rsid w:val="00744B4D"/>
    <w:rsid w:val="007475C0"/>
    <w:rsid w:val="007504A8"/>
    <w:rsid w:val="0075414B"/>
    <w:rsid w:val="0075637E"/>
    <w:rsid w:val="00756741"/>
    <w:rsid w:val="00756C39"/>
    <w:rsid w:val="00756FAA"/>
    <w:rsid w:val="007571DB"/>
    <w:rsid w:val="00760EC2"/>
    <w:rsid w:val="00763CB9"/>
    <w:rsid w:val="00764621"/>
    <w:rsid w:val="0076658B"/>
    <w:rsid w:val="00766C88"/>
    <w:rsid w:val="00771335"/>
    <w:rsid w:val="0077315A"/>
    <w:rsid w:val="00774ABF"/>
    <w:rsid w:val="00774C88"/>
    <w:rsid w:val="00775BB4"/>
    <w:rsid w:val="007764E8"/>
    <w:rsid w:val="00776889"/>
    <w:rsid w:val="00777EE8"/>
    <w:rsid w:val="00780618"/>
    <w:rsid w:val="00781CDE"/>
    <w:rsid w:val="00785B5C"/>
    <w:rsid w:val="00787833"/>
    <w:rsid w:val="007878B8"/>
    <w:rsid w:val="00790B7F"/>
    <w:rsid w:val="00792C81"/>
    <w:rsid w:val="00792DB2"/>
    <w:rsid w:val="00794012"/>
    <w:rsid w:val="00794F5E"/>
    <w:rsid w:val="007961F3"/>
    <w:rsid w:val="007965EC"/>
    <w:rsid w:val="00796CDA"/>
    <w:rsid w:val="00796E99"/>
    <w:rsid w:val="007A4400"/>
    <w:rsid w:val="007A4FE4"/>
    <w:rsid w:val="007A718C"/>
    <w:rsid w:val="007A7623"/>
    <w:rsid w:val="007B0357"/>
    <w:rsid w:val="007B1066"/>
    <w:rsid w:val="007B2C44"/>
    <w:rsid w:val="007B3819"/>
    <w:rsid w:val="007B75C7"/>
    <w:rsid w:val="007B7751"/>
    <w:rsid w:val="007C32A9"/>
    <w:rsid w:val="007C59BC"/>
    <w:rsid w:val="007D384E"/>
    <w:rsid w:val="007D5ECB"/>
    <w:rsid w:val="007D65DD"/>
    <w:rsid w:val="007E27D8"/>
    <w:rsid w:val="007E2E6C"/>
    <w:rsid w:val="007E3F93"/>
    <w:rsid w:val="007E48B1"/>
    <w:rsid w:val="007E51C4"/>
    <w:rsid w:val="007E59F3"/>
    <w:rsid w:val="007E5BAC"/>
    <w:rsid w:val="007E6423"/>
    <w:rsid w:val="007E6694"/>
    <w:rsid w:val="007F0014"/>
    <w:rsid w:val="007F14C5"/>
    <w:rsid w:val="007F19BB"/>
    <w:rsid w:val="007F1BE0"/>
    <w:rsid w:val="007F283E"/>
    <w:rsid w:val="007F390F"/>
    <w:rsid w:val="007F3E87"/>
    <w:rsid w:val="007F5BF7"/>
    <w:rsid w:val="007F7BCC"/>
    <w:rsid w:val="00802E1C"/>
    <w:rsid w:val="00804107"/>
    <w:rsid w:val="00805BC3"/>
    <w:rsid w:val="00805C45"/>
    <w:rsid w:val="00806E89"/>
    <w:rsid w:val="00810EB8"/>
    <w:rsid w:val="00811521"/>
    <w:rsid w:val="00814312"/>
    <w:rsid w:val="00817052"/>
    <w:rsid w:val="00817BAD"/>
    <w:rsid w:val="00821760"/>
    <w:rsid w:val="0083162F"/>
    <w:rsid w:val="008328AA"/>
    <w:rsid w:val="00841057"/>
    <w:rsid w:val="00841802"/>
    <w:rsid w:val="00842E48"/>
    <w:rsid w:val="00843606"/>
    <w:rsid w:val="00843619"/>
    <w:rsid w:val="00843990"/>
    <w:rsid w:val="00843A42"/>
    <w:rsid w:val="00844F5B"/>
    <w:rsid w:val="00846A4C"/>
    <w:rsid w:val="0085069A"/>
    <w:rsid w:val="0085158E"/>
    <w:rsid w:val="008545DE"/>
    <w:rsid w:val="008549C7"/>
    <w:rsid w:val="008564EF"/>
    <w:rsid w:val="0086078E"/>
    <w:rsid w:val="00861364"/>
    <w:rsid w:val="00861908"/>
    <w:rsid w:val="008626C4"/>
    <w:rsid w:val="008656CF"/>
    <w:rsid w:val="00870F4C"/>
    <w:rsid w:val="0087236D"/>
    <w:rsid w:val="00872909"/>
    <w:rsid w:val="0087428F"/>
    <w:rsid w:val="00876925"/>
    <w:rsid w:val="00877B2F"/>
    <w:rsid w:val="008801F1"/>
    <w:rsid w:val="00880566"/>
    <w:rsid w:val="008821A0"/>
    <w:rsid w:val="00885480"/>
    <w:rsid w:val="008914D6"/>
    <w:rsid w:val="008946A7"/>
    <w:rsid w:val="00895724"/>
    <w:rsid w:val="00895FD9"/>
    <w:rsid w:val="008968C2"/>
    <w:rsid w:val="008971DF"/>
    <w:rsid w:val="00897602"/>
    <w:rsid w:val="008A0D48"/>
    <w:rsid w:val="008A370D"/>
    <w:rsid w:val="008A42CE"/>
    <w:rsid w:val="008A48E7"/>
    <w:rsid w:val="008A5CAF"/>
    <w:rsid w:val="008A5DE1"/>
    <w:rsid w:val="008A7FC8"/>
    <w:rsid w:val="008B026F"/>
    <w:rsid w:val="008B1677"/>
    <w:rsid w:val="008B484E"/>
    <w:rsid w:val="008B566F"/>
    <w:rsid w:val="008C0BE0"/>
    <w:rsid w:val="008C23A1"/>
    <w:rsid w:val="008C23E5"/>
    <w:rsid w:val="008C3173"/>
    <w:rsid w:val="008C4B8F"/>
    <w:rsid w:val="008C4D5C"/>
    <w:rsid w:val="008C533B"/>
    <w:rsid w:val="008C595F"/>
    <w:rsid w:val="008D1020"/>
    <w:rsid w:val="008D42B6"/>
    <w:rsid w:val="008D58DF"/>
    <w:rsid w:val="008D5F43"/>
    <w:rsid w:val="008D6039"/>
    <w:rsid w:val="008E25A8"/>
    <w:rsid w:val="008E3419"/>
    <w:rsid w:val="008E3980"/>
    <w:rsid w:val="008E3E4A"/>
    <w:rsid w:val="008E59DD"/>
    <w:rsid w:val="008E75D3"/>
    <w:rsid w:val="008F1867"/>
    <w:rsid w:val="008F1CF9"/>
    <w:rsid w:val="008F1E8C"/>
    <w:rsid w:val="008F400D"/>
    <w:rsid w:val="008F72CB"/>
    <w:rsid w:val="008F78D2"/>
    <w:rsid w:val="00900CC6"/>
    <w:rsid w:val="009018E5"/>
    <w:rsid w:val="00903C31"/>
    <w:rsid w:val="00904691"/>
    <w:rsid w:val="00904B1E"/>
    <w:rsid w:val="009066CC"/>
    <w:rsid w:val="00910554"/>
    <w:rsid w:val="00910BC1"/>
    <w:rsid w:val="009112DD"/>
    <w:rsid w:val="009113E4"/>
    <w:rsid w:val="00911B1B"/>
    <w:rsid w:val="00912412"/>
    <w:rsid w:val="00912F2C"/>
    <w:rsid w:val="00915934"/>
    <w:rsid w:val="00923662"/>
    <w:rsid w:val="0092459F"/>
    <w:rsid w:val="00926E24"/>
    <w:rsid w:val="00927ED3"/>
    <w:rsid w:val="0093056D"/>
    <w:rsid w:val="00930BBE"/>
    <w:rsid w:val="00930E8D"/>
    <w:rsid w:val="009326CB"/>
    <w:rsid w:val="009331DB"/>
    <w:rsid w:val="00933F33"/>
    <w:rsid w:val="009348D2"/>
    <w:rsid w:val="009354BC"/>
    <w:rsid w:val="0093624F"/>
    <w:rsid w:val="009406A0"/>
    <w:rsid w:val="009421BF"/>
    <w:rsid w:val="00943487"/>
    <w:rsid w:val="00947074"/>
    <w:rsid w:val="009475FE"/>
    <w:rsid w:val="009517CE"/>
    <w:rsid w:val="00952D14"/>
    <w:rsid w:val="009543D7"/>
    <w:rsid w:val="00954AC6"/>
    <w:rsid w:val="009562AD"/>
    <w:rsid w:val="009565FC"/>
    <w:rsid w:val="009602E4"/>
    <w:rsid w:val="00962883"/>
    <w:rsid w:val="00963FAD"/>
    <w:rsid w:val="00964297"/>
    <w:rsid w:val="00965892"/>
    <w:rsid w:val="00965D94"/>
    <w:rsid w:val="00966CEE"/>
    <w:rsid w:val="0097104C"/>
    <w:rsid w:val="00972122"/>
    <w:rsid w:val="00973FCC"/>
    <w:rsid w:val="00976C63"/>
    <w:rsid w:val="009772BD"/>
    <w:rsid w:val="009821CE"/>
    <w:rsid w:val="00984F3E"/>
    <w:rsid w:val="00990B35"/>
    <w:rsid w:val="009914D4"/>
    <w:rsid w:val="009928F0"/>
    <w:rsid w:val="00993509"/>
    <w:rsid w:val="00994CA6"/>
    <w:rsid w:val="00996104"/>
    <w:rsid w:val="009A0411"/>
    <w:rsid w:val="009A1B34"/>
    <w:rsid w:val="009A4AF9"/>
    <w:rsid w:val="009A690B"/>
    <w:rsid w:val="009B2003"/>
    <w:rsid w:val="009B4D78"/>
    <w:rsid w:val="009B68D3"/>
    <w:rsid w:val="009B6B46"/>
    <w:rsid w:val="009B7294"/>
    <w:rsid w:val="009C0A04"/>
    <w:rsid w:val="009C5BDA"/>
    <w:rsid w:val="009D1282"/>
    <w:rsid w:val="009D2372"/>
    <w:rsid w:val="009D27EA"/>
    <w:rsid w:val="009D2E60"/>
    <w:rsid w:val="009D6106"/>
    <w:rsid w:val="009D61DC"/>
    <w:rsid w:val="009D6390"/>
    <w:rsid w:val="009D72A9"/>
    <w:rsid w:val="009D73B0"/>
    <w:rsid w:val="009E0D89"/>
    <w:rsid w:val="009E4F6F"/>
    <w:rsid w:val="009E529F"/>
    <w:rsid w:val="009E5A87"/>
    <w:rsid w:val="009E71DC"/>
    <w:rsid w:val="009F5CB6"/>
    <w:rsid w:val="009F75AD"/>
    <w:rsid w:val="009F7989"/>
    <w:rsid w:val="009F7D56"/>
    <w:rsid w:val="00A0055E"/>
    <w:rsid w:val="00A00F01"/>
    <w:rsid w:val="00A0457F"/>
    <w:rsid w:val="00A06130"/>
    <w:rsid w:val="00A0773E"/>
    <w:rsid w:val="00A079CC"/>
    <w:rsid w:val="00A079DB"/>
    <w:rsid w:val="00A13467"/>
    <w:rsid w:val="00A14633"/>
    <w:rsid w:val="00A15621"/>
    <w:rsid w:val="00A15A9B"/>
    <w:rsid w:val="00A20BA2"/>
    <w:rsid w:val="00A220F9"/>
    <w:rsid w:val="00A24185"/>
    <w:rsid w:val="00A246E5"/>
    <w:rsid w:val="00A24DDA"/>
    <w:rsid w:val="00A258ED"/>
    <w:rsid w:val="00A322E7"/>
    <w:rsid w:val="00A33AA5"/>
    <w:rsid w:val="00A35520"/>
    <w:rsid w:val="00A36D18"/>
    <w:rsid w:val="00A36D76"/>
    <w:rsid w:val="00A4377A"/>
    <w:rsid w:val="00A43E41"/>
    <w:rsid w:val="00A45C24"/>
    <w:rsid w:val="00A46DF1"/>
    <w:rsid w:val="00A504F7"/>
    <w:rsid w:val="00A51416"/>
    <w:rsid w:val="00A5376C"/>
    <w:rsid w:val="00A60618"/>
    <w:rsid w:val="00A60EFA"/>
    <w:rsid w:val="00A62FA4"/>
    <w:rsid w:val="00A64E98"/>
    <w:rsid w:val="00A6572E"/>
    <w:rsid w:val="00A67A2C"/>
    <w:rsid w:val="00A70263"/>
    <w:rsid w:val="00A70933"/>
    <w:rsid w:val="00A73586"/>
    <w:rsid w:val="00A7383B"/>
    <w:rsid w:val="00A742E6"/>
    <w:rsid w:val="00A776BF"/>
    <w:rsid w:val="00A776EE"/>
    <w:rsid w:val="00A833FF"/>
    <w:rsid w:val="00A843F7"/>
    <w:rsid w:val="00A86A5A"/>
    <w:rsid w:val="00A91F32"/>
    <w:rsid w:val="00A92904"/>
    <w:rsid w:val="00A94DAC"/>
    <w:rsid w:val="00A956E5"/>
    <w:rsid w:val="00A966B2"/>
    <w:rsid w:val="00A96844"/>
    <w:rsid w:val="00A96893"/>
    <w:rsid w:val="00A974ED"/>
    <w:rsid w:val="00AA3943"/>
    <w:rsid w:val="00AA5407"/>
    <w:rsid w:val="00AA6275"/>
    <w:rsid w:val="00AA65D0"/>
    <w:rsid w:val="00AA6669"/>
    <w:rsid w:val="00AB0FA3"/>
    <w:rsid w:val="00AC19AB"/>
    <w:rsid w:val="00AC3C95"/>
    <w:rsid w:val="00AC5E56"/>
    <w:rsid w:val="00AC60AB"/>
    <w:rsid w:val="00AC7360"/>
    <w:rsid w:val="00AD0BE6"/>
    <w:rsid w:val="00AD120C"/>
    <w:rsid w:val="00AD2F0B"/>
    <w:rsid w:val="00AD670E"/>
    <w:rsid w:val="00AE0028"/>
    <w:rsid w:val="00AE356C"/>
    <w:rsid w:val="00AE5053"/>
    <w:rsid w:val="00AE5832"/>
    <w:rsid w:val="00AE763F"/>
    <w:rsid w:val="00AE7647"/>
    <w:rsid w:val="00AF0189"/>
    <w:rsid w:val="00AF13FA"/>
    <w:rsid w:val="00AF3987"/>
    <w:rsid w:val="00AF7384"/>
    <w:rsid w:val="00AF7DBC"/>
    <w:rsid w:val="00B00274"/>
    <w:rsid w:val="00B00305"/>
    <w:rsid w:val="00B01A4A"/>
    <w:rsid w:val="00B044EF"/>
    <w:rsid w:val="00B0502E"/>
    <w:rsid w:val="00B066EE"/>
    <w:rsid w:val="00B070E2"/>
    <w:rsid w:val="00B10383"/>
    <w:rsid w:val="00B159D6"/>
    <w:rsid w:val="00B15A0B"/>
    <w:rsid w:val="00B1714C"/>
    <w:rsid w:val="00B20326"/>
    <w:rsid w:val="00B20919"/>
    <w:rsid w:val="00B20EC1"/>
    <w:rsid w:val="00B2197F"/>
    <w:rsid w:val="00B24568"/>
    <w:rsid w:val="00B24B6B"/>
    <w:rsid w:val="00B259D2"/>
    <w:rsid w:val="00B30982"/>
    <w:rsid w:val="00B30B44"/>
    <w:rsid w:val="00B3175C"/>
    <w:rsid w:val="00B318AE"/>
    <w:rsid w:val="00B326C9"/>
    <w:rsid w:val="00B328D9"/>
    <w:rsid w:val="00B32979"/>
    <w:rsid w:val="00B32B2C"/>
    <w:rsid w:val="00B3525E"/>
    <w:rsid w:val="00B356EA"/>
    <w:rsid w:val="00B36B7F"/>
    <w:rsid w:val="00B37A4A"/>
    <w:rsid w:val="00B45611"/>
    <w:rsid w:val="00B47092"/>
    <w:rsid w:val="00B500D6"/>
    <w:rsid w:val="00B5172B"/>
    <w:rsid w:val="00B524A1"/>
    <w:rsid w:val="00B52AEC"/>
    <w:rsid w:val="00B52B73"/>
    <w:rsid w:val="00B567FB"/>
    <w:rsid w:val="00B57995"/>
    <w:rsid w:val="00B57DD7"/>
    <w:rsid w:val="00B61B89"/>
    <w:rsid w:val="00B62342"/>
    <w:rsid w:val="00B62CF9"/>
    <w:rsid w:val="00B6474B"/>
    <w:rsid w:val="00B64A95"/>
    <w:rsid w:val="00B66E7B"/>
    <w:rsid w:val="00B678A9"/>
    <w:rsid w:val="00B67A27"/>
    <w:rsid w:val="00B706F7"/>
    <w:rsid w:val="00B72419"/>
    <w:rsid w:val="00B72D7F"/>
    <w:rsid w:val="00B7416C"/>
    <w:rsid w:val="00B763BA"/>
    <w:rsid w:val="00B800EE"/>
    <w:rsid w:val="00B811B3"/>
    <w:rsid w:val="00B82356"/>
    <w:rsid w:val="00B83A4C"/>
    <w:rsid w:val="00B859C1"/>
    <w:rsid w:val="00B8773B"/>
    <w:rsid w:val="00B925CA"/>
    <w:rsid w:val="00B9507B"/>
    <w:rsid w:val="00B96364"/>
    <w:rsid w:val="00B96D27"/>
    <w:rsid w:val="00BA0A80"/>
    <w:rsid w:val="00BA1791"/>
    <w:rsid w:val="00BA3A2D"/>
    <w:rsid w:val="00BA4155"/>
    <w:rsid w:val="00BA44E1"/>
    <w:rsid w:val="00BA4AC4"/>
    <w:rsid w:val="00BA7D72"/>
    <w:rsid w:val="00BB16F3"/>
    <w:rsid w:val="00BB1BA6"/>
    <w:rsid w:val="00BB4710"/>
    <w:rsid w:val="00BB6301"/>
    <w:rsid w:val="00BB64D6"/>
    <w:rsid w:val="00BB6868"/>
    <w:rsid w:val="00BB6A26"/>
    <w:rsid w:val="00BC0D8C"/>
    <w:rsid w:val="00BC5E06"/>
    <w:rsid w:val="00BC7119"/>
    <w:rsid w:val="00BC7774"/>
    <w:rsid w:val="00BC7D27"/>
    <w:rsid w:val="00BD2389"/>
    <w:rsid w:val="00BD30B5"/>
    <w:rsid w:val="00BD4DDA"/>
    <w:rsid w:val="00BD5DEA"/>
    <w:rsid w:val="00BE162F"/>
    <w:rsid w:val="00BE3124"/>
    <w:rsid w:val="00BE348C"/>
    <w:rsid w:val="00BE40D2"/>
    <w:rsid w:val="00BE47EA"/>
    <w:rsid w:val="00BE4825"/>
    <w:rsid w:val="00BE4FFE"/>
    <w:rsid w:val="00BE6A7F"/>
    <w:rsid w:val="00BE6DC2"/>
    <w:rsid w:val="00BF00A5"/>
    <w:rsid w:val="00BF1F4F"/>
    <w:rsid w:val="00BF4EB9"/>
    <w:rsid w:val="00BF501F"/>
    <w:rsid w:val="00BF5897"/>
    <w:rsid w:val="00BF6B25"/>
    <w:rsid w:val="00BF7341"/>
    <w:rsid w:val="00BF7DF6"/>
    <w:rsid w:val="00BF7DF7"/>
    <w:rsid w:val="00C03559"/>
    <w:rsid w:val="00C05D1C"/>
    <w:rsid w:val="00C102A7"/>
    <w:rsid w:val="00C10746"/>
    <w:rsid w:val="00C109ED"/>
    <w:rsid w:val="00C12E37"/>
    <w:rsid w:val="00C12F07"/>
    <w:rsid w:val="00C13FBB"/>
    <w:rsid w:val="00C14354"/>
    <w:rsid w:val="00C14EA8"/>
    <w:rsid w:val="00C151D5"/>
    <w:rsid w:val="00C1642E"/>
    <w:rsid w:val="00C166E6"/>
    <w:rsid w:val="00C167CF"/>
    <w:rsid w:val="00C17796"/>
    <w:rsid w:val="00C20890"/>
    <w:rsid w:val="00C2114F"/>
    <w:rsid w:val="00C2229F"/>
    <w:rsid w:val="00C23033"/>
    <w:rsid w:val="00C264AF"/>
    <w:rsid w:val="00C27083"/>
    <w:rsid w:val="00C3103D"/>
    <w:rsid w:val="00C31718"/>
    <w:rsid w:val="00C329D6"/>
    <w:rsid w:val="00C34440"/>
    <w:rsid w:val="00C347C2"/>
    <w:rsid w:val="00C359DD"/>
    <w:rsid w:val="00C37EA6"/>
    <w:rsid w:val="00C40610"/>
    <w:rsid w:val="00C421B6"/>
    <w:rsid w:val="00C4589E"/>
    <w:rsid w:val="00C47969"/>
    <w:rsid w:val="00C54002"/>
    <w:rsid w:val="00C5463B"/>
    <w:rsid w:val="00C54C07"/>
    <w:rsid w:val="00C55DAE"/>
    <w:rsid w:val="00C60BB5"/>
    <w:rsid w:val="00C61F78"/>
    <w:rsid w:val="00C67BE3"/>
    <w:rsid w:val="00C70A51"/>
    <w:rsid w:val="00C71122"/>
    <w:rsid w:val="00C7209B"/>
    <w:rsid w:val="00C7532C"/>
    <w:rsid w:val="00C75649"/>
    <w:rsid w:val="00C77158"/>
    <w:rsid w:val="00C77DA7"/>
    <w:rsid w:val="00C80673"/>
    <w:rsid w:val="00C81CC4"/>
    <w:rsid w:val="00C8591F"/>
    <w:rsid w:val="00C86857"/>
    <w:rsid w:val="00C87598"/>
    <w:rsid w:val="00C87735"/>
    <w:rsid w:val="00C929EF"/>
    <w:rsid w:val="00C94355"/>
    <w:rsid w:val="00C97088"/>
    <w:rsid w:val="00CA00CF"/>
    <w:rsid w:val="00CA3F8B"/>
    <w:rsid w:val="00CA7CE2"/>
    <w:rsid w:val="00CB087F"/>
    <w:rsid w:val="00CB09CF"/>
    <w:rsid w:val="00CB325A"/>
    <w:rsid w:val="00CB4A94"/>
    <w:rsid w:val="00CC07DC"/>
    <w:rsid w:val="00CC4285"/>
    <w:rsid w:val="00CC5956"/>
    <w:rsid w:val="00CC69BF"/>
    <w:rsid w:val="00CC6C81"/>
    <w:rsid w:val="00CC79D4"/>
    <w:rsid w:val="00CC7AD7"/>
    <w:rsid w:val="00CD0BB3"/>
    <w:rsid w:val="00CD2B0A"/>
    <w:rsid w:val="00CD62F6"/>
    <w:rsid w:val="00CD6624"/>
    <w:rsid w:val="00CD7398"/>
    <w:rsid w:val="00CE0905"/>
    <w:rsid w:val="00CE1637"/>
    <w:rsid w:val="00CE2B05"/>
    <w:rsid w:val="00CE4CF3"/>
    <w:rsid w:val="00CE52B6"/>
    <w:rsid w:val="00CE5D7A"/>
    <w:rsid w:val="00CE7377"/>
    <w:rsid w:val="00CF0F05"/>
    <w:rsid w:val="00CF18CA"/>
    <w:rsid w:val="00D00435"/>
    <w:rsid w:val="00D02A3D"/>
    <w:rsid w:val="00D02DAB"/>
    <w:rsid w:val="00D040DF"/>
    <w:rsid w:val="00D0415C"/>
    <w:rsid w:val="00D066FE"/>
    <w:rsid w:val="00D10D2F"/>
    <w:rsid w:val="00D16D24"/>
    <w:rsid w:val="00D17F53"/>
    <w:rsid w:val="00D20824"/>
    <w:rsid w:val="00D20C20"/>
    <w:rsid w:val="00D21854"/>
    <w:rsid w:val="00D220B5"/>
    <w:rsid w:val="00D2282A"/>
    <w:rsid w:val="00D230C9"/>
    <w:rsid w:val="00D23D60"/>
    <w:rsid w:val="00D25835"/>
    <w:rsid w:val="00D26E36"/>
    <w:rsid w:val="00D26F66"/>
    <w:rsid w:val="00D31B0D"/>
    <w:rsid w:val="00D332BE"/>
    <w:rsid w:val="00D34FF3"/>
    <w:rsid w:val="00D371A2"/>
    <w:rsid w:val="00D4160D"/>
    <w:rsid w:val="00D429C1"/>
    <w:rsid w:val="00D43692"/>
    <w:rsid w:val="00D43D34"/>
    <w:rsid w:val="00D45471"/>
    <w:rsid w:val="00D46330"/>
    <w:rsid w:val="00D46567"/>
    <w:rsid w:val="00D4690D"/>
    <w:rsid w:val="00D50CBA"/>
    <w:rsid w:val="00D52AAA"/>
    <w:rsid w:val="00D52B39"/>
    <w:rsid w:val="00D54AD8"/>
    <w:rsid w:val="00D5718B"/>
    <w:rsid w:val="00D61A8A"/>
    <w:rsid w:val="00D6215C"/>
    <w:rsid w:val="00D629E9"/>
    <w:rsid w:val="00D62E33"/>
    <w:rsid w:val="00D65F67"/>
    <w:rsid w:val="00D67BE1"/>
    <w:rsid w:val="00D7213D"/>
    <w:rsid w:val="00D72E08"/>
    <w:rsid w:val="00D743BD"/>
    <w:rsid w:val="00D768FA"/>
    <w:rsid w:val="00D77065"/>
    <w:rsid w:val="00D77173"/>
    <w:rsid w:val="00D802DB"/>
    <w:rsid w:val="00D80393"/>
    <w:rsid w:val="00D81CAA"/>
    <w:rsid w:val="00D82B7D"/>
    <w:rsid w:val="00D85B50"/>
    <w:rsid w:val="00D867A4"/>
    <w:rsid w:val="00D90F0D"/>
    <w:rsid w:val="00D91D93"/>
    <w:rsid w:val="00D92019"/>
    <w:rsid w:val="00D92D7B"/>
    <w:rsid w:val="00D92D86"/>
    <w:rsid w:val="00D954E8"/>
    <w:rsid w:val="00D9693F"/>
    <w:rsid w:val="00DA3BB2"/>
    <w:rsid w:val="00DA494B"/>
    <w:rsid w:val="00DA6476"/>
    <w:rsid w:val="00DA7A3C"/>
    <w:rsid w:val="00DB026A"/>
    <w:rsid w:val="00DB0D3F"/>
    <w:rsid w:val="00DB103B"/>
    <w:rsid w:val="00DB2500"/>
    <w:rsid w:val="00DB439F"/>
    <w:rsid w:val="00DB5A0D"/>
    <w:rsid w:val="00DB654F"/>
    <w:rsid w:val="00DB6792"/>
    <w:rsid w:val="00DB7005"/>
    <w:rsid w:val="00DC06FF"/>
    <w:rsid w:val="00DC07A7"/>
    <w:rsid w:val="00DC1D14"/>
    <w:rsid w:val="00DC6BA8"/>
    <w:rsid w:val="00DC7FD2"/>
    <w:rsid w:val="00DD0C7F"/>
    <w:rsid w:val="00DD2C89"/>
    <w:rsid w:val="00DD3351"/>
    <w:rsid w:val="00DD40FA"/>
    <w:rsid w:val="00DD79C4"/>
    <w:rsid w:val="00DE2616"/>
    <w:rsid w:val="00DE34C6"/>
    <w:rsid w:val="00DE365E"/>
    <w:rsid w:val="00DE52D5"/>
    <w:rsid w:val="00DE594F"/>
    <w:rsid w:val="00DF0EE7"/>
    <w:rsid w:val="00DF114D"/>
    <w:rsid w:val="00DF161D"/>
    <w:rsid w:val="00DF1E63"/>
    <w:rsid w:val="00DF2234"/>
    <w:rsid w:val="00DF3775"/>
    <w:rsid w:val="00DF7AA3"/>
    <w:rsid w:val="00E00BF3"/>
    <w:rsid w:val="00E0133B"/>
    <w:rsid w:val="00E02D46"/>
    <w:rsid w:val="00E04ED3"/>
    <w:rsid w:val="00E065EB"/>
    <w:rsid w:val="00E07D32"/>
    <w:rsid w:val="00E10522"/>
    <w:rsid w:val="00E1180D"/>
    <w:rsid w:val="00E120C8"/>
    <w:rsid w:val="00E122D6"/>
    <w:rsid w:val="00E13C3A"/>
    <w:rsid w:val="00E1542F"/>
    <w:rsid w:val="00E155AA"/>
    <w:rsid w:val="00E16289"/>
    <w:rsid w:val="00E16421"/>
    <w:rsid w:val="00E164E7"/>
    <w:rsid w:val="00E1766D"/>
    <w:rsid w:val="00E203E3"/>
    <w:rsid w:val="00E2059F"/>
    <w:rsid w:val="00E210EB"/>
    <w:rsid w:val="00E22236"/>
    <w:rsid w:val="00E27A26"/>
    <w:rsid w:val="00E32B94"/>
    <w:rsid w:val="00E3373D"/>
    <w:rsid w:val="00E33953"/>
    <w:rsid w:val="00E33C6A"/>
    <w:rsid w:val="00E3451C"/>
    <w:rsid w:val="00E415F0"/>
    <w:rsid w:val="00E42309"/>
    <w:rsid w:val="00E426F7"/>
    <w:rsid w:val="00E42CC6"/>
    <w:rsid w:val="00E43DDC"/>
    <w:rsid w:val="00E50D86"/>
    <w:rsid w:val="00E5289D"/>
    <w:rsid w:val="00E539F7"/>
    <w:rsid w:val="00E54FE2"/>
    <w:rsid w:val="00E614CB"/>
    <w:rsid w:val="00E64132"/>
    <w:rsid w:val="00E64415"/>
    <w:rsid w:val="00E64D26"/>
    <w:rsid w:val="00E67B99"/>
    <w:rsid w:val="00E67D58"/>
    <w:rsid w:val="00E70472"/>
    <w:rsid w:val="00E71658"/>
    <w:rsid w:val="00E766B4"/>
    <w:rsid w:val="00E81F74"/>
    <w:rsid w:val="00E821B1"/>
    <w:rsid w:val="00E84227"/>
    <w:rsid w:val="00E9020E"/>
    <w:rsid w:val="00E90F5A"/>
    <w:rsid w:val="00E95B1F"/>
    <w:rsid w:val="00EA0F67"/>
    <w:rsid w:val="00EA2896"/>
    <w:rsid w:val="00EA4FAD"/>
    <w:rsid w:val="00EB356E"/>
    <w:rsid w:val="00EB4F1A"/>
    <w:rsid w:val="00EB5FDC"/>
    <w:rsid w:val="00EC0149"/>
    <w:rsid w:val="00EC14FC"/>
    <w:rsid w:val="00EC1BC9"/>
    <w:rsid w:val="00EC36C2"/>
    <w:rsid w:val="00EC4405"/>
    <w:rsid w:val="00EC49E1"/>
    <w:rsid w:val="00EC4B80"/>
    <w:rsid w:val="00EC5B23"/>
    <w:rsid w:val="00EC5B43"/>
    <w:rsid w:val="00EC5D93"/>
    <w:rsid w:val="00EC60F0"/>
    <w:rsid w:val="00EC663E"/>
    <w:rsid w:val="00EC6F7D"/>
    <w:rsid w:val="00ED1613"/>
    <w:rsid w:val="00ED16E4"/>
    <w:rsid w:val="00ED201D"/>
    <w:rsid w:val="00ED2206"/>
    <w:rsid w:val="00ED42F0"/>
    <w:rsid w:val="00EE1C55"/>
    <w:rsid w:val="00EE2D0F"/>
    <w:rsid w:val="00EE4DB7"/>
    <w:rsid w:val="00EE5906"/>
    <w:rsid w:val="00EE665C"/>
    <w:rsid w:val="00EF130B"/>
    <w:rsid w:val="00EF1EE2"/>
    <w:rsid w:val="00EF3FBB"/>
    <w:rsid w:val="00EF5B02"/>
    <w:rsid w:val="00EF781B"/>
    <w:rsid w:val="00EF7AFB"/>
    <w:rsid w:val="00F010DB"/>
    <w:rsid w:val="00F01A86"/>
    <w:rsid w:val="00F03A50"/>
    <w:rsid w:val="00F10918"/>
    <w:rsid w:val="00F10C5F"/>
    <w:rsid w:val="00F12A5F"/>
    <w:rsid w:val="00F12FAB"/>
    <w:rsid w:val="00F13496"/>
    <w:rsid w:val="00F15D72"/>
    <w:rsid w:val="00F16761"/>
    <w:rsid w:val="00F2271B"/>
    <w:rsid w:val="00F22A2B"/>
    <w:rsid w:val="00F26AE4"/>
    <w:rsid w:val="00F30105"/>
    <w:rsid w:val="00F310A0"/>
    <w:rsid w:val="00F31AEB"/>
    <w:rsid w:val="00F32463"/>
    <w:rsid w:val="00F33C81"/>
    <w:rsid w:val="00F33F91"/>
    <w:rsid w:val="00F3485B"/>
    <w:rsid w:val="00F3525F"/>
    <w:rsid w:val="00F36F7A"/>
    <w:rsid w:val="00F4008E"/>
    <w:rsid w:val="00F4024B"/>
    <w:rsid w:val="00F41C8F"/>
    <w:rsid w:val="00F458DD"/>
    <w:rsid w:val="00F45C04"/>
    <w:rsid w:val="00F46074"/>
    <w:rsid w:val="00F46DA1"/>
    <w:rsid w:val="00F47845"/>
    <w:rsid w:val="00F50998"/>
    <w:rsid w:val="00F50A86"/>
    <w:rsid w:val="00F54091"/>
    <w:rsid w:val="00F546E3"/>
    <w:rsid w:val="00F554F3"/>
    <w:rsid w:val="00F56EA9"/>
    <w:rsid w:val="00F57FD9"/>
    <w:rsid w:val="00F63256"/>
    <w:rsid w:val="00F634B2"/>
    <w:rsid w:val="00F634FD"/>
    <w:rsid w:val="00F675B2"/>
    <w:rsid w:val="00F70DB3"/>
    <w:rsid w:val="00F7594A"/>
    <w:rsid w:val="00F763C2"/>
    <w:rsid w:val="00F765F2"/>
    <w:rsid w:val="00F77758"/>
    <w:rsid w:val="00F77CC4"/>
    <w:rsid w:val="00F803BC"/>
    <w:rsid w:val="00F81AB7"/>
    <w:rsid w:val="00F837D8"/>
    <w:rsid w:val="00F85739"/>
    <w:rsid w:val="00F85E2D"/>
    <w:rsid w:val="00F85E40"/>
    <w:rsid w:val="00F86677"/>
    <w:rsid w:val="00F8667D"/>
    <w:rsid w:val="00F87093"/>
    <w:rsid w:val="00F8723E"/>
    <w:rsid w:val="00F92D4E"/>
    <w:rsid w:val="00F93D16"/>
    <w:rsid w:val="00F94A7F"/>
    <w:rsid w:val="00F94B4E"/>
    <w:rsid w:val="00F94E7D"/>
    <w:rsid w:val="00F953CA"/>
    <w:rsid w:val="00F97465"/>
    <w:rsid w:val="00F97544"/>
    <w:rsid w:val="00FA1694"/>
    <w:rsid w:val="00FA2F0B"/>
    <w:rsid w:val="00FA56E7"/>
    <w:rsid w:val="00FA5A3D"/>
    <w:rsid w:val="00FA5C10"/>
    <w:rsid w:val="00FA78C1"/>
    <w:rsid w:val="00FB1666"/>
    <w:rsid w:val="00FC174B"/>
    <w:rsid w:val="00FC31B6"/>
    <w:rsid w:val="00FD02A5"/>
    <w:rsid w:val="00FD0468"/>
    <w:rsid w:val="00FD3343"/>
    <w:rsid w:val="00FD371E"/>
    <w:rsid w:val="00FE0E17"/>
    <w:rsid w:val="00FE38E6"/>
    <w:rsid w:val="00FE6231"/>
    <w:rsid w:val="00FE6B59"/>
    <w:rsid w:val="00FF1BFA"/>
    <w:rsid w:val="00FF49D2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500207"/>
  <w15:docId w15:val="{A451C3BD-CA15-4394-AF96-7D2C0F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CDA"/>
    <w:pPr>
      <w:overflowPunct w:val="0"/>
      <w:autoSpaceDE w:val="0"/>
      <w:autoSpaceDN w:val="0"/>
      <w:adjustRightInd w:val="0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562A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562AD"/>
  </w:style>
  <w:style w:type="paragraph" w:styleId="Odsekzoznamu">
    <w:name w:val="List Paragraph"/>
    <w:basedOn w:val="Normlny"/>
    <w:uiPriority w:val="34"/>
    <w:qFormat/>
    <w:rsid w:val="00446621"/>
    <w:pPr>
      <w:ind w:left="708"/>
    </w:pPr>
  </w:style>
  <w:style w:type="paragraph" w:styleId="Textbubliny">
    <w:name w:val="Balloon Text"/>
    <w:basedOn w:val="Normlny"/>
    <w:link w:val="TextbublinyChar"/>
    <w:rsid w:val="00DE3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E365E"/>
    <w:rPr>
      <w:rFonts w:ascii="Tahoma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B5CC7"/>
    <w:pPr>
      <w:overflowPunct/>
      <w:autoSpaceDE/>
      <w:autoSpaceDN/>
      <w:adjustRightInd/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B5CC7"/>
  </w:style>
  <w:style w:type="character" w:styleId="Odkaznakomentr">
    <w:name w:val="annotation reference"/>
    <w:basedOn w:val="Predvolenpsmoodseku"/>
    <w:uiPriority w:val="99"/>
    <w:rsid w:val="006F7A4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7A4B"/>
  </w:style>
  <w:style w:type="character" w:customStyle="1" w:styleId="TextkomentraChar">
    <w:name w:val="Text komentára Char"/>
    <w:basedOn w:val="Predvolenpsmoodseku"/>
    <w:link w:val="Textkomentra"/>
    <w:rsid w:val="006F7A4B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7A4B"/>
    <w:rPr>
      <w:b/>
      <w:bCs/>
      <w:lang w:eastAsia="cs-CZ"/>
    </w:rPr>
  </w:style>
  <w:style w:type="paragraph" w:styleId="truktradokumentu">
    <w:name w:val="Document Map"/>
    <w:basedOn w:val="Normlny"/>
    <w:link w:val="truktradokumentuChar"/>
    <w:rsid w:val="002A57E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2A57E2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0D31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31D9"/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AE5053"/>
    <w:rPr>
      <w:lang w:eastAsia="cs-CZ"/>
    </w:rPr>
  </w:style>
  <w:style w:type="paragraph" w:styleId="Revzia">
    <w:name w:val="Revision"/>
    <w:hidden/>
    <w:uiPriority w:val="99"/>
    <w:semiHidden/>
    <w:rsid w:val="00794012"/>
    <w:rPr>
      <w:lang w:eastAsia="cs-CZ"/>
    </w:rPr>
  </w:style>
  <w:style w:type="character" w:customStyle="1" w:styleId="ra">
    <w:name w:val="ra"/>
    <w:basedOn w:val="Predvolenpsmoodseku"/>
    <w:rsid w:val="004B51AA"/>
  </w:style>
  <w:style w:type="character" w:styleId="Intenzvnyodkaz">
    <w:name w:val="Intense Reference"/>
    <w:basedOn w:val="Predvolenpsmoodseku"/>
    <w:uiPriority w:val="32"/>
    <w:qFormat/>
    <w:rsid w:val="002A20EF"/>
    <w:rPr>
      <w:b/>
      <w:bCs/>
      <w:smallCaps/>
      <w:color w:val="C0504D" w:themeColor="accent2"/>
      <w:spacing w:val="5"/>
      <w:u w:val="single"/>
    </w:rPr>
  </w:style>
  <w:style w:type="paragraph" w:customStyle="1" w:styleId="NormlnyArial">
    <w:name w:val="Normálny + Arial"/>
    <w:aliases w:val="10 pt"/>
    <w:basedOn w:val="Normlny"/>
    <w:rsid w:val="00AA5407"/>
    <w:pPr>
      <w:numPr>
        <w:ilvl w:val="1"/>
        <w:numId w:val="7"/>
      </w:numPr>
      <w:overflowPunct/>
      <w:autoSpaceDE/>
      <w:autoSpaceDN/>
      <w:adjustRightInd/>
      <w:spacing w:line="360" w:lineRule="auto"/>
      <w:jc w:val="both"/>
    </w:pPr>
    <w:rPr>
      <w:rFonts w:ascii="Arial" w:hAnsi="Arial"/>
      <w:lang w:eastAsia="sk-SK"/>
    </w:rPr>
  </w:style>
  <w:style w:type="character" w:styleId="Siln">
    <w:name w:val="Strong"/>
    <w:basedOn w:val="Predvolenpsmoodseku"/>
    <w:uiPriority w:val="22"/>
    <w:qFormat/>
    <w:rsid w:val="00BA3A2D"/>
    <w:rPr>
      <w:b/>
      <w:bCs/>
    </w:rPr>
  </w:style>
  <w:style w:type="table" w:styleId="Mriekatabuky">
    <w:name w:val="Table Grid"/>
    <w:basedOn w:val="Normlnatabuka"/>
    <w:uiPriority w:val="39"/>
    <w:rsid w:val="00613B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CC69BF"/>
    <w:rPr>
      <w:color w:val="0000FF"/>
      <w:u w:val="single"/>
    </w:rPr>
  </w:style>
  <w:style w:type="paragraph" w:customStyle="1" w:styleId="Advnormal">
    <w:name w:val="Adv normal"/>
    <w:basedOn w:val="Normlny"/>
    <w:rsid w:val="00CC69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overflowPunct/>
      <w:autoSpaceDE/>
      <w:autoSpaceDN/>
      <w:adjustRightInd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DF06-2E91-4854-A482-9829C45A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KZ</vt:lpstr>
    </vt:vector>
  </TitlesOfParts>
  <Company>advokatska kancelaria ecker-kan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</dc:title>
  <dc:subject/>
  <dc:creator>PU</dc:creator>
  <cp:keywords/>
  <dc:description/>
  <cp:lastModifiedBy>Mrázová Zuzana</cp:lastModifiedBy>
  <cp:revision>7</cp:revision>
  <cp:lastPrinted>2021-12-27T09:23:00Z</cp:lastPrinted>
  <dcterms:created xsi:type="dcterms:W3CDTF">2025-02-14T08:08:00Z</dcterms:created>
  <dcterms:modified xsi:type="dcterms:W3CDTF">2025-06-06T05:32:00Z</dcterms:modified>
</cp:coreProperties>
</file>